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2A638" w14:textId="39F56B21" w:rsidR="00082F88" w:rsidRDefault="00082F88" w:rsidP="00FF2059">
      <w:pPr>
        <w:jc w:val="center"/>
        <w:rPr>
          <w:b/>
          <w:sz w:val="32"/>
          <w:szCs w:val="32"/>
          <w:lang w:val="uk-UA"/>
        </w:rPr>
      </w:pPr>
      <w:r>
        <w:rPr>
          <w:noProof/>
          <w:color w:val="474747"/>
          <w:sz w:val="16"/>
          <w:szCs w:val="16"/>
          <w:lang w:val="uk-UA" w:eastAsia="uk-UA"/>
        </w:rPr>
        <w:drawing>
          <wp:anchor distT="114300" distB="114300" distL="114300" distR="114300" simplePos="0" relativeHeight="251661312" behindDoc="0" locked="0" layoutInCell="1" hidden="0" allowOverlap="1" wp14:anchorId="171B9420" wp14:editId="6C0F908D">
            <wp:simplePos x="0" y="0"/>
            <wp:positionH relativeFrom="page">
              <wp:posOffset>95250</wp:posOffset>
            </wp:positionH>
            <wp:positionV relativeFrom="page">
              <wp:posOffset>247650</wp:posOffset>
            </wp:positionV>
            <wp:extent cx="7543800" cy="12954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48563" cy="1296218"/>
                    </a:xfrm>
                    <a:prstGeom prst="rect">
                      <a:avLst/>
                    </a:prstGeom>
                    <a:ln/>
                  </pic:spPr>
                </pic:pic>
              </a:graphicData>
            </a:graphic>
            <wp14:sizeRelV relativeFrom="margin">
              <wp14:pctHeight>0</wp14:pctHeight>
            </wp14:sizeRelV>
          </wp:anchor>
        </w:drawing>
      </w:r>
    </w:p>
    <w:p w14:paraId="24139133" w14:textId="77777777" w:rsidR="00082F88" w:rsidRDefault="00082F88" w:rsidP="00FF2059">
      <w:pPr>
        <w:jc w:val="center"/>
        <w:rPr>
          <w:b/>
          <w:sz w:val="32"/>
          <w:szCs w:val="32"/>
          <w:lang w:val="uk-UA"/>
        </w:rPr>
      </w:pPr>
    </w:p>
    <w:p w14:paraId="1DB626B9" w14:textId="77777777" w:rsidR="00082F88" w:rsidRDefault="00082F88" w:rsidP="00FF2059">
      <w:pPr>
        <w:jc w:val="center"/>
        <w:rPr>
          <w:b/>
          <w:sz w:val="32"/>
          <w:szCs w:val="32"/>
          <w:lang w:val="uk-UA"/>
        </w:rPr>
      </w:pPr>
    </w:p>
    <w:p w14:paraId="6FF84ED6" w14:textId="77777777" w:rsidR="00082F88" w:rsidRDefault="00082F88" w:rsidP="00FF2059">
      <w:pPr>
        <w:jc w:val="center"/>
        <w:rPr>
          <w:b/>
          <w:sz w:val="32"/>
          <w:szCs w:val="32"/>
          <w:lang w:val="uk-UA"/>
        </w:rPr>
      </w:pPr>
    </w:p>
    <w:p w14:paraId="7BD094C4" w14:textId="77777777" w:rsidR="00CA7B6E" w:rsidRDefault="00CA7B6E" w:rsidP="00FF2059">
      <w:pPr>
        <w:jc w:val="center"/>
        <w:rPr>
          <w:b/>
          <w:sz w:val="32"/>
          <w:szCs w:val="32"/>
          <w:lang w:val="uk-UA"/>
        </w:rPr>
      </w:pPr>
    </w:p>
    <w:p w14:paraId="4352AB07" w14:textId="3CAC25ED" w:rsidR="00F4035B" w:rsidRDefault="007877A9" w:rsidP="0058392E">
      <w:pPr>
        <w:spacing w:before="240" w:after="240"/>
        <w:jc w:val="center"/>
        <w:rPr>
          <w:b/>
          <w:sz w:val="32"/>
          <w:szCs w:val="32"/>
          <w:lang w:val="uk-UA"/>
        </w:rPr>
      </w:pPr>
      <w:r w:rsidRPr="00F4035B">
        <w:rPr>
          <w:b/>
          <w:sz w:val="32"/>
          <w:szCs w:val="32"/>
          <w:lang w:val="uk-UA"/>
        </w:rPr>
        <w:t>Широкомасштабна збройна агресія РФ проти України</w:t>
      </w:r>
      <w:r w:rsidR="008E16F9">
        <w:rPr>
          <w:b/>
          <w:sz w:val="32"/>
          <w:szCs w:val="32"/>
          <w:lang w:val="uk-UA"/>
        </w:rPr>
        <w:br/>
      </w:r>
      <w:r w:rsidR="008E16F9" w:rsidRPr="00C21718">
        <w:rPr>
          <w:b/>
          <w:sz w:val="32"/>
          <w:szCs w:val="32"/>
          <w:lang w:val="uk-UA"/>
        </w:rPr>
        <w:t>Гібридні методи війни</w:t>
      </w:r>
      <w:r w:rsidR="00D05C7F">
        <w:rPr>
          <w:b/>
          <w:sz w:val="32"/>
          <w:szCs w:val="32"/>
          <w:lang w:val="uk-UA"/>
        </w:rPr>
        <w:t xml:space="preserve"> :</w:t>
      </w:r>
    </w:p>
    <w:p w14:paraId="490DB710" w14:textId="68D24A42" w:rsidR="00FF2059" w:rsidRDefault="00FF2059" w:rsidP="00B7112C">
      <w:pPr>
        <w:spacing w:before="120"/>
        <w:jc w:val="center"/>
        <w:rPr>
          <w:b/>
          <w:sz w:val="28"/>
          <w:szCs w:val="28"/>
        </w:rPr>
      </w:pPr>
      <w:proofErr w:type="spellStart"/>
      <w:r w:rsidRPr="004370BB">
        <w:rPr>
          <w:b/>
          <w:i/>
          <w:sz w:val="28"/>
          <w:szCs w:val="28"/>
        </w:rPr>
        <w:t>анотований</w:t>
      </w:r>
      <w:proofErr w:type="spellEnd"/>
      <w:r w:rsidRPr="004370BB">
        <w:rPr>
          <w:b/>
          <w:i/>
          <w:sz w:val="28"/>
          <w:szCs w:val="28"/>
        </w:rPr>
        <w:t xml:space="preserve"> </w:t>
      </w:r>
      <w:proofErr w:type="spellStart"/>
      <w:r w:rsidRPr="004370BB">
        <w:rPr>
          <w:b/>
          <w:i/>
          <w:sz w:val="28"/>
          <w:szCs w:val="28"/>
        </w:rPr>
        <w:t>бібліографічний</w:t>
      </w:r>
      <w:proofErr w:type="spellEnd"/>
      <w:r w:rsidRPr="004370BB">
        <w:rPr>
          <w:b/>
          <w:i/>
          <w:sz w:val="28"/>
          <w:szCs w:val="28"/>
        </w:rPr>
        <w:t xml:space="preserve"> список</w:t>
      </w:r>
      <w:r>
        <w:rPr>
          <w:noProof/>
          <w:sz w:val="22"/>
          <w:szCs w:val="22"/>
        </w:rPr>
        <w:t xml:space="preserve"> </w:t>
      </w:r>
    </w:p>
    <w:p w14:paraId="2E34AC31" w14:textId="6677B445" w:rsidR="00FF2059" w:rsidRPr="008D4D0E" w:rsidRDefault="00EF511B" w:rsidP="005523CB">
      <w:pPr>
        <w:spacing w:after="120"/>
        <w:ind w:right="-324"/>
        <w:rPr>
          <w:color w:val="274E13"/>
          <w:sz w:val="20"/>
          <w:szCs w:val="20"/>
        </w:rPr>
      </w:pPr>
      <w:r>
        <w:rPr>
          <w:noProof/>
          <w:sz w:val="22"/>
          <w:szCs w:val="22"/>
          <w:lang w:val="uk-UA" w:eastAsia="uk-UA"/>
        </w:rPr>
        <w:drawing>
          <wp:anchor distT="114300" distB="114300" distL="114300" distR="114300" simplePos="0" relativeHeight="251659264" behindDoc="1" locked="0" layoutInCell="1" allowOverlap="1" wp14:anchorId="0CABD48B" wp14:editId="7760F6C4">
            <wp:simplePos x="0" y="0"/>
            <wp:positionH relativeFrom="page">
              <wp:posOffset>3810</wp:posOffset>
            </wp:positionH>
            <wp:positionV relativeFrom="margin">
              <wp:posOffset>2327910</wp:posOffset>
            </wp:positionV>
            <wp:extent cx="609600" cy="6000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pic:spPr>
                </pic:pic>
              </a:graphicData>
            </a:graphic>
            <wp14:sizeRelH relativeFrom="page">
              <wp14:pctWidth>0</wp14:pctWidth>
            </wp14:sizeRelH>
            <wp14:sizeRelV relativeFrom="page">
              <wp14:pctHeight>0</wp14:pctHeight>
            </wp14:sizeRelV>
          </wp:anchor>
        </w:drawing>
      </w:r>
    </w:p>
    <w:p w14:paraId="35BEA34D" w14:textId="680DA1B6" w:rsidR="00FF2059" w:rsidRPr="005E7A85" w:rsidRDefault="00FF2059" w:rsidP="00CA7B6E">
      <w:pPr>
        <w:spacing w:after="120"/>
        <w:ind w:right="-324"/>
        <w:rPr>
          <w:rFonts w:ascii="Arial" w:hAnsi="Arial" w:cs="Arial"/>
          <w:color w:val="274E13"/>
          <w:sz w:val="20"/>
          <w:szCs w:val="20"/>
        </w:rPr>
      </w:pPr>
      <w:proofErr w:type="spellStart"/>
      <w:r w:rsidRPr="005E7A85">
        <w:rPr>
          <w:rFonts w:ascii="Arial" w:hAnsi="Arial" w:cs="Arial"/>
          <w:color w:val="274E13"/>
          <w:sz w:val="20"/>
          <w:szCs w:val="20"/>
        </w:rPr>
        <w:t>Вип</w:t>
      </w:r>
      <w:proofErr w:type="spellEnd"/>
      <w:r w:rsidRPr="005E7A85">
        <w:rPr>
          <w:rFonts w:ascii="Arial" w:hAnsi="Arial" w:cs="Arial"/>
          <w:color w:val="274E13"/>
          <w:sz w:val="20"/>
          <w:szCs w:val="20"/>
        </w:rPr>
        <w:t xml:space="preserve">. </w:t>
      </w:r>
      <w:r w:rsidR="00B21CD4">
        <w:rPr>
          <w:rFonts w:ascii="Arial" w:hAnsi="Arial" w:cs="Arial"/>
          <w:color w:val="274E13"/>
          <w:sz w:val="20"/>
          <w:szCs w:val="20"/>
          <w:lang w:val="uk-UA"/>
        </w:rPr>
        <w:t>2</w:t>
      </w:r>
      <w:r w:rsidR="00267622">
        <w:rPr>
          <w:rFonts w:ascii="Arial" w:hAnsi="Arial" w:cs="Arial"/>
          <w:color w:val="274E13"/>
          <w:sz w:val="20"/>
          <w:szCs w:val="20"/>
          <w:lang w:val="uk-UA"/>
        </w:rPr>
        <w:t>1</w:t>
      </w:r>
      <w:r w:rsidRPr="005E7A85">
        <w:rPr>
          <w:rFonts w:ascii="Arial" w:hAnsi="Arial" w:cs="Arial"/>
          <w:color w:val="274E13"/>
          <w:sz w:val="20"/>
          <w:szCs w:val="20"/>
        </w:rPr>
        <w:t xml:space="preserve"> / 2026</w:t>
      </w:r>
    </w:p>
    <w:p w14:paraId="6D8B9018" w14:textId="72C56644" w:rsidR="00FF2059" w:rsidRPr="00EF511B" w:rsidRDefault="00267622" w:rsidP="00CA7B6E">
      <w:pPr>
        <w:spacing w:after="120"/>
        <w:rPr>
          <w:rFonts w:ascii="Arial" w:hAnsi="Arial" w:cs="Arial"/>
          <w:color w:val="274E13"/>
          <w:sz w:val="20"/>
          <w:szCs w:val="20"/>
          <w:lang w:val="uk-UA"/>
        </w:rPr>
      </w:pPr>
      <w:r>
        <w:rPr>
          <w:rFonts w:ascii="Arial" w:hAnsi="Arial" w:cs="Arial"/>
          <w:color w:val="274E13"/>
          <w:sz w:val="20"/>
          <w:szCs w:val="20"/>
          <w:lang w:val="uk-UA"/>
        </w:rPr>
        <w:t>21</w:t>
      </w:r>
      <w:r w:rsidR="00FF2059" w:rsidRPr="005E7A85">
        <w:rPr>
          <w:rFonts w:ascii="Arial" w:hAnsi="Arial" w:cs="Arial"/>
          <w:color w:val="274E13"/>
          <w:sz w:val="20"/>
          <w:szCs w:val="20"/>
        </w:rPr>
        <w:t xml:space="preserve"> – </w:t>
      </w:r>
      <w:r>
        <w:rPr>
          <w:rFonts w:ascii="Arial" w:hAnsi="Arial" w:cs="Arial"/>
          <w:color w:val="274E13"/>
          <w:sz w:val="20"/>
          <w:szCs w:val="20"/>
          <w:lang w:val="uk-UA"/>
        </w:rPr>
        <w:t>31</w:t>
      </w:r>
      <w:r w:rsidR="000A02CB">
        <w:rPr>
          <w:rFonts w:ascii="Arial" w:hAnsi="Arial" w:cs="Arial"/>
          <w:color w:val="274E13"/>
          <w:sz w:val="20"/>
          <w:szCs w:val="20"/>
          <w:lang w:val="uk-UA"/>
        </w:rPr>
        <w:t xml:space="preserve"> </w:t>
      </w:r>
      <w:r w:rsidR="005A32D6">
        <w:rPr>
          <w:rFonts w:ascii="Arial" w:hAnsi="Arial" w:cs="Arial"/>
          <w:color w:val="274E13"/>
          <w:sz w:val="20"/>
          <w:szCs w:val="20"/>
          <w:lang w:val="uk-UA"/>
        </w:rPr>
        <w:t>серпня</w:t>
      </w:r>
    </w:p>
    <w:p w14:paraId="1E23E1BB" w14:textId="77777777" w:rsidR="00FF2059" w:rsidRPr="005E7A85" w:rsidRDefault="00FF2059" w:rsidP="00FF2059">
      <w:pPr>
        <w:rPr>
          <w:rFonts w:ascii="Arial" w:hAnsi="Arial" w:cs="Arial"/>
          <w:b/>
          <w:sz w:val="20"/>
          <w:szCs w:val="20"/>
        </w:rPr>
      </w:pPr>
      <w:r w:rsidRPr="005E7A85">
        <w:rPr>
          <w:rFonts w:ascii="Arial" w:hAnsi="Arial" w:cs="Arial"/>
          <w:b/>
          <w:bCs/>
          <w:color w:val="274E13"/>
          <w:sz w:val="20"/>
          <w:szCs w:val="20"/>
        </w:rPr>
        <w:t>URL</w:t>
      </w:r>
      <w:r w:rsidRPr="004A4233">
        <w:rPr>
          <w:rFonts w:ascii="Arial" w:hAnsi="Arial" w:cs="Arial"/>
          <w:bCs/>
          <w:color w:val="274E13"/>
          <w:sz w:val="20"/>
          <w:szCs w:val="20"/>
        </w:rPr>
        <w:t>:</w:t>
      </w:r>
      <w:r w:rsidRPr="005E7A85">
        <w:rPr>
          <w:rFonts w:ascii="Arial" w:hAnsi="Arial" w:cs="Arial"/>
          <w:b/>
          <w:bCs/>
          <w:color w:val="274E13"/>
          <w:sz w:val="20"/>
          <w:szCs w:val="20"/>
        </w:rPr>
        <w:t xml:space="preserve"> </w:t>
      </w:r>
      <w:hyperlink r:id="rId10" w:history="1">
        <w:r w:rsidRPr="005E7A85">
          <w:rPr>
            <w:rStyle w:val="a4"/>
            <w:rFonts w:ascii="Arial" w:hAnsi="Arial" w:cs="Arial"/>
            <w:color w:val="274E13"/>
            <w:sz w:val="20"/>
            <w:szCs w:val="20"/>
          </w:rPr>
          <w:t>http://nplu.org/article.php?id=423&amp;subject=3</w:t>
        </w:r>
      </w:hyperlink>
    </w:p>
    <w:p w14:paraId="619783E5" w14:textId="77777777" w:rsidR="00FF2059" w:rsidRDefault="00FF2059" w:rsidP="00FF2059">
      <w:pPr>
        <w:spacing w:line="360" w:lineRule="auto"/>
        <w:jc w:val="both"/>
        <w:rPr>
          <w:rFonts w:ascii="Arial" w:hAnsi="Arial" w:cs="Arial"/>
          <w:color w:val="000000"/>
          <w:sz w:val="20"/>
          <w:szCs w:val="20"/>
          <w:shd w:val="clear" w:color="auto" w:fill="FFFFFF"/>
          <w:lang w:val="uk-UA"/>
        </w:rPr>
      </w:pPr>
    </w:p>
    <w:p w14:paraId="7E9D5771" w14:textId="3EE15C83" w:rsidR="00CA7B6E" w:rsidRDefault="00CA7B6E" w:rsidP="00DB02CB">
      <w:pPr>
        <w:tabs>
          <w:tab w:val="left" w:pos="1560"/>
          <w:tab w:val="left" w:pos="1843"/>
        </w:tabs>
        <w:spacing w:line="360" w:lineRule="auto"/>
        <w:jc w:val="both"/>
        <w:rPr>
          <w:b/>
          <w:bCs/>
          <w:sz w:val="28"/>
          <w:szCs w:val="28"/>
          <w:lang w:val="uk-UA"/>
        </w:rPr>
      </w:pPr>
      <w:bookmarkStart w:id="0" w:name="_Hlk167037864"/>
    </w:p>
    <w:p w14:paraId="59F8AC0B" w14:textId="77777777" w:rsidR="008513F3" w:rsidRPr="00082F88" w:rsidRDefault="008513F3" w:rsidP="008513F3">
      <w:pPr>
        <w:tabs>
          <w:tab w:val="left" w:pos="1560"/>
          <w:tab w:val="left" w:pos="1843"/>
        </w:tabs>
        <w:spacing w:line="360" w:lineRule="auto"/>
        <w:jc w:val="both"/>
        <w:rPr>
          <w:b/>
          <w:bCs/>
          <w:sz w:val="28"/>
          <w:szCs w:val="28"/>
          <w:lang w:val="uk-UA"/>
        </w:rPr>
      </w:pPr>
      <w:r w:rsidRPr="00082F88">
        <w:rPr>
          <w:b/>
          <w:bCs/>
          <w:sz w:val="28"/>
          <w:szCs w:val="28"/>
          <w:lang w:val="uk-UA"/>
        </w:rPr>
        <w:t>Зміст</w:t>
      </w:r>
    </w:p>
    <w:p w14:paraId="57B094C1" w14:textId="20F455D0" w:rsidR="00FF772B" w:rsidRDefault="008513F3">
      <w:pPr>
        <w:pStyle w:val="21"/>
        <w:tabs>
          <w:tab w:val="right" w:leader="dot" w:pos="9345"/>
        </w:tabs>
        <w:rPr>
          <w:rFonts w:asciiTheme="minorHAnsi" w:eastAsiaTheme="minorEastAsia" w:hAnsiTheme="minorHAnsi" w:cstheme="minorBidi"/>
          <w:noProof/>
          <w:sz w:val="22"/>
          <w:szCs w:val="22"/>
          <w:lang w:val="uk-UA" w:eastAsia="uk-UA"/>
        </w:rPr>
      </w:pPr>
      <w:r w:rsidRPr="004370BB">
        <w:fldChar w:fldCharType="begin"/>
      </w:r>
      <w:r w:rsidRPr="004370BB">
        <w:rPr>
          <w:b/>
          <w:sz w:val="28"/>
          <w:szCs w:val="28"/>
          <w:lang w:val="uk-UA"/>
        </w:rPr>
        <w:instrText xml:space="preserve"> TOC \o "1-3" \h \z \u </w:instrText>
      </w:r>
      <w:r w:rsidRPr="004370BB">
        <w:fldChar w:fldCharType="separate"/>
      </w:r>
      <w:hyperlink w:anchor="_Toc239251327" w:history="1">
        <w:r w:rsidR="00FF772B" w:rsidRPr="00FB7FEF">
          <w:rPr>
            <w:rStyle w:val="a4"/>
            <w:noProof/>
            <w:lang w:val="uk-UA"/>
          </w:rPr>
          <w:t>Статті зі ЗМІ</w:t>
        </w:r>
        <w:r w:rsidR="00FF772B">
          <w:rPr>
            <w:noProof/>
            <w:webHidden/>
          </w:rPr>
          <w:tab/>
        </w:r>
        <w:r w:rsidR="00FF772B">
          <w:rPr>
            <w:noProof/>
            <w:webHidden/>
          </w:rPr>
          <w:fldChar w:fldCharType="begin"/>
        </w:r>
        <w:r w:rsidR="00FF772B">
          <w:rPr>
            <w:noProof/>
            <w:webHidden/>
          </w:rPr>
          <w:instrText xml:space="preserve"> PAGEREF _Toc239251327 \h </w:instrText>
        </w:r>
        <w:r w:rsidR="00FF772B">
          <w:rPr>
            <w:noProof/>
            <w:webHidden/>
          </w:rPr>
        </w:r>
        <w:r w:rsidR="00FF772B">
          <w:rPr>
            <w:noProof/>
            <w:webHidden/>
          </w:rPr>
          <w:fldChar w:fldCharType="separate"/>
        </w:r>
        <w:r w:rsidR="00663539">
          <w:rPr>
            <w:noProof/>
            <w:webHidden/>
          </w:rPr>
          <w:t>1</w:t>
        </w:r>
        <w:r w:rsidR="00FF772B">
          <w:rPr>
            <w:noProof/>
            <w:webHidden/>
          </w:rPr>
          <w:fldChar w:fldCharType="end"/>
        </w:r>
      </w:hyperlink>
    </w:p>
    <w:p w14:paraId="2C479B0A" w14:textId="2B783BFD" w:rsidR="00FF772B" w:rsidRDefault="00FF772B">
      <w:pPr>
        <w:pStyle w:val="21"/>
        <w:tabs>
          <w:tab w:val="right" w:leader="dot" w:pos="9345"/>
        </w:tabs>
        <w:rPr>
          <w:rFonts w:asciiTheme="minorHAnsi" w:eastAsiaTheme="minorEastAsia" w:hAnsiTheme="minorHAnsi" w:cstheme="minorBidi"/>
          <w:noProof/>
          <w:sz w:val="22"/>
          <w:szCs w:val="22"/>
          <w:lang w:val="uk-UA" w:eastAsia="uk-UA"/>
        </w:rPr>
      </w:pPr>
      <w:hyperlink w:anchor="_Toc239251328" w:history="1">
        <w:r w:rsidRPr="00FB7FEF">
          <w:rPr>
            <w:rStyle w:val="a4"/>
            <w:noProof/>
          </w:rPr>
          <w:t>Книг</w:t>
        </w:r>
        <w:r w:rsidRPr="00FB7FEF">
          <w:rPr>
            <w:rStyle w:val="a4"/>
            <w:noProof/>
          </w:rPr>
          <w:t>и</w:t>
        </w:r>
        <w:r w:rsidRPr="00FB7FEF">
          <w:rPr>
            <w:rStyle w:val="a4"/>
            <w:noProof/>
          </w:rPr>
          <w:t>, статті з наукових періодичних і продовжу</w:t>
        </w:r>
        <w:r w:rsidRPr="00FB7FEF">
          <w:rPr>
            <w:rStyle w:val="a4"/>
            <w:noProof/>
          </w:rPr>
          <w:t>в</w:t>
        </w:r>
        <w:r w:rsidRPr="00FB7FEF">
          <w:rPr>
            <w:rStyle w:val="a4"/>
            <w:noProof/>
          </w:rPr>
          <w:t>аних видань</w:t>
        </w:r>
        <w:r>
          <w:rPr>
            <w:noProof/>
            <w:webHidden/>
          </w:rPr>
          <w:tab/>
        </w:r>
        <w:r>
          <w:rPr>
            <w:noProof/>
            <w:webHidden/>
          </w:rPr>
          <w:fldChar w:fldCharType="begin"/>
        </w:r>
        <w:r>
          <w:rPr>
            <w:noProof/>
            <w:webHidden/>
          </w:rPr>
          <w:instrText xml:space="preserve"> PAGEREF _Toc239251328 \h </w:instrText>
        </w:r>
        <w:r>
          <w:rPr>
            <w:noProof/>
            <w:webHidden/>
          </w:rPr>
        </w:r>
        <w:r>
          <w:rPr>
            <w:noProof/>
            <w:webHidden/>
          </w:rPr>
          <w:fldChar w:fldCharType="separate"/>
        </w:r>
        <w:r w:rsidR="00663539">
          <w:rPr>
            <w:noProof/>
            <w:webHidden/>
          </w:rPr>
          <w:t>18</w:t>
        </w:r>
        <w:r>
          <w:rPr>
            <w:noProof/>
            <w:webHidden/>
          </w:rPr>
          <w:fldChar w:fldCharType="end"/>
        </w:r>
      </w:hyperlink>
    </w:p>
    <w:p w14:paraId="6E316676" w14:textId="50EE0E8A" w:rsidR="008513F3" w:rsidRPr="004370BB" w:rsidRDefault="008513F3" w:rsidP="008513F3">
      <w:pPr>
        <w:rPr>
          <w:sz w:val="28"/>
          <w:szCs w:val="28"/>
        </w:rPr>
      </w:pPr>
      <w:r w:rsidRPr="004370BB">
        <w:fldChar w:fldCharType="end"/>
      </w:r>
    </w:p>
    <w:p w14:paraId="7834A491" w14:textId="77777777" w:rsidR="008513F3" w:rsidRDefault="008513F3" w:rsidP="008513F3">
      <w:pPr>
        <w:pStyle w:val="2"/>
        <w:spacing w:before="360" w:after="120" w:line="360" w:lineRule="auto"/>
        <w:jc w:val="both"/>
        <w:rPr>
          <w:rFonts w:ascii="Times New Roman" w:hAnsi="Times New Roman" w:cs="Times New Roman"/>
          <w:color w:val="800000"/>
          <w:lang w:val="uk-UA"/>
        </w:rPr>
      </w:pPr>
      <w:bookmarkStart w:id="1" w:name="_Toc177325447"/>
      <w:bookmarkStart w:id="2" w:name="_Toc239251327"/>
      <w:r w:rsidRPr="004370BB">
        <w:rPr>
          <w:rFonts w:ascii="Times New Roman" w:hAnsi="Times New Roman" w:cs="Times New Roman"/>
          <w:color w:val="800000"/>
          <w:lang w:val="uk-UA"/>
        </w:rPr>
        <w:t>Статті зі ЗМІ</w:t>
      </w:r>
      <w:bookmarkEnd w:id="1"/>
      <w:bookmarkEnd w:id="2"/>
    </w:p>
    <w:p w14:paraId="1425A2D3"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bookmarkStart w:id="3" w:name="_Toc106008417"/>
      <w:bookmarkStart w:id="4" w:name="_Toc177325448"/>
      <w:proofErr w:type="spellStart"/>
      <w:r w:rsidRPr="00DD0577">
        <w:rPr>
          <w:b/>
          <w:bCs/>
          <w:sz w:val="28"/>
          <w:szCs w:val="28"/>
          <w:lang w:val="uk-UA"/>
        </w:rPr>
        <w:t>Балаєва</w:t>
      </w:r>
      <w:proofErr w:type="spellEnd"/>
      <w:r w:rsidRPr="00DD0577">
        <w:rPr>
          <w:b/>
          <w:bCs/>
          <w:sz w:val="28"/>
          <w:szCs w:val="28"/>
          <w:lang w:val="uk-UA"/>
        </w:rPr>
        <w:t xml:space="preserve"> К. </w:t>
      </w:r>
      <w:r w:rsidRPr="00DD0577">
        <w:rPr>
          <w:b/>
          <w:sz w:val="28"/>
          <w:szCs w:val="28"/>
          <w:lang w:val="uk-UA"/>
        </w:rPr>
        <w:t xml:space="preserve">РФ використовувала </w:t>
      </w:r>
      <w:proofErr w:type="spellStart"/>
      <w:r w:rsidRPr="00DD0577">
        <w:rPr>
          <w:b/>
          <w:sz w:val="28"/>
          <w:szCs w:val="28"/>
          <w:lang w:val="uk-UA"/>
        </w:rPr>
        <w:t>ChatGPT</w:t>
      </w:r>
      <w:proofErr w:type="spellEnd"/>
      <w:r w:rsidRPr="00DD0577">
        <w:rPr>
          <w:b/>
          <w:sz w:val="28"/>
          <w:szCs w:val="28"/>
          <w:lang w:val="uk-UA"/>
        </w:rPr>
        <w:t xml:space="preserve"> для просування </w:t>
      </w:r>
      <w:proofErr w:type="spellStart"/>
      <w:r w:rsidRPr="00DD0577">
        <w:rPr>
          <w:b/>
          <w:sz w:val="28"/>
          <w:szCs w:val="28"/>
          <w:lang w:val="uk-UA"/>
        </w:rPr>
        <w:t>фейкового</w:t>
      </w:r>
      <w:proofErr w:type="spellEnd"/>
      <w:r w:rsidRPr="00DD0577">
        <w:rPr>
          <w:b/>
          <w:sz w:val="28"/>
          <w:szCs w:val="28"/>
          <w:lang w:val="uk-UA"/>
        </w:rPr>
        <w:t xml:space="preserve"> інституту</w:t>
      </w:r>
      <w:r w:rsidRPr="00DD0577">
        <w:rPr>
          <w:sz w:val="28"/>
          <w:szCs w:val="28"/>
          <w:lang w:val="uk-UA"/>
        </w:rPr>
        <w:t xml:space="preserve"> [Електронний ресурс] / Катерина </w:t>
      </w:r>
      <w:proofErr w:type="spellStart"/>
      <w:r w:rsidRPr="00DD0577">
        <w:rPr>
          <w:sz w:val="28"/>
          <w:szCs w:val="28"/>
          <w:lang w:val="uk-UA"/>
        </w:rPr>
        <w:t>Балаєва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26 серп. — Електрон. дані. </w:t>
      </w:r>
      <w:r w:rsidRPr="00DD0577">
        <w:rPr>
          <w:i/>
          <w:sz w:val="28"/>
          <w:szCs w:val="28"/>
          <w:lang w:val="uk-UA"/>
        </w:rPr>
        <w:t>Вказано, що компанія «</w:t>
      </w:r>
      <w:proofErr w:type="spellStart"/>
      <w:r w:rsidRPr="00DD0577">
        <w:rPr>
          <w:i/>
          <w:sz w:val="28"/>
          <w:szCs w:val="28"/>
          <w:lang w:val="uk-UA"/>
        </w:rPr>
        <w:t>OpenAI</w:t>
      </w:r>
      <w:proofErr w:type="spellEnd"/>
      <w:r w:rsidRPr="00DD0577">
        <w:rPr>
          <w:i/>
          <w:sz w:val="28"/>
          <w:szCs w:val="28"/>
          <w:lang w:val="uk-UA"/>
        </w:rPr>
        <w:t xml:space="preserve">» заявила про блокування групи </w:t>
      </w:r>
      <w:proofErr w:type="spellStart"/>
      <w:r w:rsidRPr="00DD0577">
        <w:rPr>
          <w:i/>
          <w:sz w:val="28"/>
          <w:szCs w:val="28"/>
          <w:lang w:val="uk-UA"/>
        </w:rPr>
        <w:t>акаунтів</w:t>
      </w:r>
      <w:proofErr w:type="spellEnd"/>
      <w:r w:rsidRPr="00DD0577">
        <w:rPr>
          <w:i/>
          <w:sz w:val="28"/>
          <w:szCs w:val="28"/>
          <w:lang w:val="uk-UA"/>
        </w:rPr>
        <w:t xml:space="preserve"> «</w:t>
      </w:r>
      <w:proofErr w:type="spellStart"/>
      <w:r w:rsidRPr="00DD0577">
        <w:rPr>
          <w:i/>
          <w:sz w:val="28"/>
          <w:szCs w:val="28"/>
          <w:lang w:val="uk-UA"/>
        </w:rPr>
        <w:t>ChatGPT</w:t>
      </w:r>
      <w:proofErr w:type="spellEnd"/>
      <w:r w:rsidRPr="00DD0577">
        <w:rPr>
          <w:i/>
          <w:sz w:val="28"/>
          <w:szCs w:val="28"/>
          <w:lang w:val="uk-UA"/>
        </w:rPr>
        <w:t>», які були залучені до прихованої кампанії з політичної дезінформації: до операції були причетні користувачі з РФ та, ймовірно, Ізраїлю. У центрі кампанії опинився так званий «</w:t>
      </w:r>
      <w:proofErr w:type="spellStart"/>
      <w:r w:rsidRPr="00DD0577">
        <w:rPr>
          <w:i/>
          <w:sz w:val="28"/>
          <w:szCs w:val="28"/>
          <w:lang w:val="uk-UA"/>
        </w:rPr>
        <w:t>International</w:t>
      </w:r>
      <w:proofErr w:type="spellEnd"/>
      <w:r w:rsidRPr="00DD0577">
        <w:rPr>
          <w:i/>
          <w:sz w:val="28"/>
          <w:szCs w:val="28"/>
          <w:lang w:val="uk-UA"/>
        </w:rPr>
        <w:t xml:space="preserve"> </w:t>
      </w:r>
      <w:proofErr w:type="spellStart"/>
      <w:r w:rsidRPr="00DD0577">
        <w:rPr>
          <w:i/>
          <w:sz w:val="28"/>
          <w:szCs w:val="28"/>
          <w:lang w:val="uk-UA"/>
        </w:rPr>
        <w:t>Burke</w:t>
      </w:r>
      <w:proofErr w:type="spellEnd"/>
      <w:r w:rsidRPr="00DD0577">
        <w:rPr>
          <w:i/>
          <w:sz w:val="28"/>
          <w:szCs w:val="28"/>
          <w:lang w:val="uk-UA"/>
        </w:rPr>
        <w:t xml:space="preserve"> </w:t>
      </w:r>
      <w:proofErr w:type="spellStart"/>
      <w:r w:rsidRPr="00DD0577">
        <w:rPr>
          <w:i/>
          <w:sz w:val="28"/>
          <w:szCs w:val="28"/>
          <w:lang w:val="uk-UA"/>
        </w:rPr>
        <w:t>Institute</w:t>
      </w:r>
      <w:proofErr w:type="spellEnd"/>
      <w:r w:rsidRPr="00DD0577">
        <w:rPr>
          <w:i/>
          <w:sz w:val="28"/>
          <w:szCs w:val="28"/>
          <w:lang w:val="uk-UA"/>
        </w:rPr>
        <w:t>» (IBI) - Міжнародний інститут Берка, сайт якого зареєстрували у 2025 р. Організація видавала себе за незалежне експертне середовище в Ізраїлі та публікувала матеріали про політику різних країн. Як з’ясувала «</w:t>
      </w:r>
      <w:proofErr w:type="spellStart"/>
      <w:r w:rsidRPr="00DD0577">
        <w:rPr>
          <w:i/>
          <w:sz w:val="28"/>
          <w:szCs w:val="28"/>
          <w:lang w:val="uk-UA"/>
        </w:rPr>
        <w:t>OpenAI</w:t>
      </w:r>
      <w:proofErr w:type="spellEnd"/>
      <w:r w:rsidRPr="00DD0577">
        <w:rPr>
          <w:i/>
          <w:sz w:val="28"/>
          <w:szCs w:val="28"/>
          <w:lang w:val="uk-UA"/>
        </w:rPr>
        <w:t>», значна частина цього контенту була скопійована з інших джерел, деякі тексти публікували під іменами людей, які насправді їх не писали. В «</w:t>
      </w:r>
      <w:proofErr w:type="spellStart"/>
      <w:r w:rsidRPr="00DD0577">
        <w:rPr>
          <w:i/>
          <w:sz w:val="28"/>
          <w:szCs w:val="28"/>
          <w:lang w:val="uk-UA"/>
        </w:rPr>
        <w:t>OpenAI</w:t>
      </w:r>
      <w:proofErr w:type="spellEnd"/>
      <w:r w:rsidRPr="00DD0577">
        <w:rPr>
          <w:i/>
          <w:sz w:val="28"/>
          <w:szCs w:val="28"/>
          <w:lang w:val="uk-UA"/>
        </w:rPr>
        <w:t xml:space="preserve">» заявили, що це перший випадок, коли припинили пов’язану з РФ операцію впливу, яка зайшла настільки далеко. У матеріалах РФ часто подавали у позитивному світлі, </w:t>
      </w:r>
      <w:r w:rsidRPr="00DD0577">
        <w:rPr>
          <w:i/>
          <w:sz w:val="28"/>
          <w:szCs w:val="28"/>
          <w:lang w:val="uk-UA"/>
        </w:rPr>
        <w:lastRenderedPageBreak/>
        <w:t>тоді як США, Францію, Німеччину й ЄС критикували. Безпосередній вплив кампанії був відносно невеликим, водночас окремі пов’язані з операцією Telegram-канали змогли залучити від 10 до 20 тис. підписників. В «</w:t>
      </w:r>
      <w:proofErr w:type="spellStart"/>
      <w:r w:rsidRPr="00DD0577">
        <w:rPr>
          <w:i/>
          <w:sz w:val="28"/>
          <w:szCs w:val="28"/>
          <w:lang w:val="uk-UA"/>
        </w:rPr>
        <w:t>OpenAI</w:t>
      </w:r>
      <w:proofErr w:type="spellEnd"/>
      <w:r w:rsidRPr="00DD0577">
        <w:rPr>
          <w:i/>
          <w:sz w:val="28"/>
          <w:szCs w:val="28"/>
          <w:lang w:val="uk-UA"/>
        </w:rPr>
        <w:t xml:space="preserve">» наголосили, що головна небезпека полягала не стільки в нинішньому охопленні, скільки у створеній інфраструктурі, яку можна було масштабувати для систематичного поширення політичних </w:t>
      </w:r>
      <w:proofErr w:type="spellStart"/>
      <w:r w:rsidRPr="00DD0577">
        <w:rPr>
          <w:i/>
          <w:sz w:val="28"/>
          <w:szCs w:val="28"/>
          <w:lang w:val="uk-UA"/>
        </w:rPr>
        <w:t>наративів</w:t>
      </w:r>
      <w:proofErr w:type="spellEnd"/>
      <w:r w:rsidRPr="00DD0577">
        <w:rPr>
          <w:i/>
          <w:sz w:val="28"/>
          <w:szCs w:val="28"/>
          <w:lang w:val="uk-UA"/>
        </w:rPr>
        <w:t xml:space="preserve">. </w:t>
      </w:r>
      <w:r w:rsidRPr="00DD0577">
        <w:rPr>
          <w:sz w:val="28"/>
          <w:szCs w:val="28"/>
          <w:lang w:val="uk-UA"/>
        </w:rPr>
        <w:t xml:space="preserve">Текст: </w:t>
      </w:r>
      <w:hyperlink r:id="rId11" w:history="1">
        <w:r w:rsidRPr="00DD0577">
          <w:rPr>
            <w:rStyle w:val="a4"/>
            <w:rFonts w:eastAsiaTheme="majorEastAsia"/>
            <w:sz w:val="28"/>
            <w:szCs w:val="28"/>
            <w:lang w:val="uk-UA"/>
          </w:rPr>
          <w:t>https://ua.korrespondent.net/world/4906276-rf-vykorystovuvala-ChatGPT-dlia-prosuvannia-feikovoho-instytutu</w:t>
        </w:r>
      </w:hyperlink>
    </w:p>
    <w:p w14:paraId="02E43606"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Катишев</w:t>
      </w:r>
      <w:proofErr w:type="spellEnd"/>
      <w:r w:rsidRPr="00DD0577">
        <w:rPr>
          <w:b/>
          <w:bCs/>
          <w:sz w:val="28"/>
          <w:szCs w:val="28"/>
          <w:lang w:val="uk-UA"/>
        </w:rPr>
        <w:t xml:space="preserve"> К. В Україні готують зміни для роботи під час тривог</w:t>
      </w:r>
      <w:r w:rsidRPr="00DD0577">
        <w:rPr>
          <w:b/>
          <w:sz w:val="28"/>
          <w:szCs w:val="28"/>
          <w:lang w:val="uk-UA"/>
        </w:rPr>
        <w:t xml:space="preserve"> </w:t>
      </w:r>
      <w:r w:rsidRPr="00DD0577">
        <w:rPr>
          <w:sz w:val="28"/>
          <w:szCs w:val="28"/>
          <w:lang w:val="uk-UA"/>
        </w:rPr>
        <w:t xml:space="preserve">[Електронний ресурс] / Костянтин </w:t>
      </w:r>
      <w:proofErr w:type="spellStart"/>
      <w:r w:rsidRPr="00DD0577">
        <w:rPr>
          <w:sz w:val="28"/>
          <w:szCs w:val="28"/>
          <w:lang w:val="uk-UA"/>
        </w:rPr>
        <w:t>Катишев</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29 серп. — Електрон. дані. </w:t>
      </w:r>
      <w:r w:rsidRPr="00DD0577">
        <w:rPr>
          <w:i/>
          <w:iCs/>
          <w:sz w:val="28"/>
          <w:szCs w:val="28"/>
          <w:lang w:val="uk-UA"/>
        </w:rPr>
        <w:t>Як повідомив Прем'єр-міністр Сергій Корецький за підсумками зустрічі з Президентом Володимиром Зеленським 29.08.2026, Кабінет Міністрів України (КМ України) готує зміни для роботи установ під час тривалих повітряних тривог в Україні. За його словами, «ворог намагається паралізувати економічну активність у столиці та великих містах, тому і наші підходи й алгоритми реагування мають змінюватися», тож разом із ЗСУ, МВС, РНБО, ОПУ, влада Києва напрацьовує «конкретні пропозиції щодо адаптації роботи держави до нових умов». Міністр уточнив: готуються рішення щодо роботи підприємств та установ під час різних типів небезпеки, організації логістики та транспорту, роботи метро й інших об'єктів інфраструктури з метою більшого захисту людей і можливостей жити у містах і громадах. Та зазначив, що планується переглянути підходи до комендантської години та доступу цивільних до оперативнішої інформації про повітряні загрози – без додаткових ризиків для безпеки. Також С. Корецький проінформував, що уряд ухвалить рішення про виділення з резервного фонду коштів для підтримки та компенсації постраждалим через трагедію у Бучанському районі Київщини.</w:t>
      </w:r>
      <w:r w:rsidRPr="00DD0577">
        <w:rPr>
          <w:sz w:val="28"/>
          <w:szCs w:val="28"/>
          <w:lang w:val="uk-UA"/>
        </w:rPr>
        <w:t xml:space="preserve"> Текст: </w:t>
      </w:r>
      <w:hyperlink r:id="rId12" w:history="1">
        <w:r w:rsidRPr="00DD0577">
          <w:rPr>
            <w:rStyle w:val="a4"/>
            <w:rFonts w:eastAsiaTheme="majorEastAsia"/>
            <w:sz w:val="28"/>
            <w:szCs w:val="28"/>
            <w:lang w:val="uk-UA"/>
          </w:rPr>
          <w:t>https://ua.korrespondent.net/ukraine/4907304-v-ukraini-hotuuit-zminy-dlia-roboty-pid-chas-tryvoh</w:t>
        </w:r>
      </w:hyperlink>
    </w:p>
    <w:p w14:paraId="07F92E98"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lastRenderedPageBreak/>
        <w:t>Катишев</w:t>
      </w:r>
      <w:proofErr w:type="spellEnd"/>
      <w:r w:rsidRPr="00DD0577">
        <w:rPr>
          <w:b/>
          <w:bCs/>
          <w:sz w:val="28"/>
          <w:szCs w:val="28"/>
          <w:lang w:val="uk-UA"/>
        </w:rPr>
        <w:t xml:space="preserve"> К. </w:t>
      </w:r>
      <w:r w:rsidRPr="00DD0577">
        <w:rPr>
          <w:b/>
          <w:sz w:val="28"/>
          <w:szCs w:val="28"/>
          <w:lang w:val="uk-UA"/>
        </w:rPr>
        <w:t xml:space="preserve">Знищено 90 % складів торговельних мереж – міністр </w:t>
      </w:r>
      <w:r w:rsidRPr="00DD0577">
        <w:rPr>
          <w:sz w:val="28"/>
          <w:szCs w:val="28"/>
          <w:lang w:val="uk-UA"/>
        </w:rPr>
        <w:t xml:space="preserve">[Електронний ресурс] / Костянтин </w:t>
      </w:r>
      <w:proofErr w:type="spellStart"/>
      <w:r w:rsidRPr="00DD0577">
        <w:rPr>
          <w:sz w:val="28"/>
          <w:szCs w:val="28"/>
          <w:lang w:val="uk-UA"/>
        </w:rPr>
        <w:t>Катишев</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28 серп. — Електрон. дані. </w:t>
      </w:r>
      <w:r w:rsidRPr="00DD0577">
        <w:rPr>
          <w:i/>
          <w:sz w:val="28"/>
          <w:szCs w:val="28"/>
          <w:lang w:val="uk-UA"/>
        </w:rPr>
        <w:t xml:space="preserve">Як зазначив міністр аграрної політики України Тарас Висоцький, російські агресори знищили на сьогодні 90 % складів торговельних мереж, але це не означає, що українці залишаться без продуктів харчування. За словами </w:t>
      </w:r>
      <w:proofErr w:type="spellStart"/>
      <w:r w:rsidRPr="00DD0577">
        <w:rPr>
          <w:i/>
          <w:sz w:val="28"/>
          <w:szCs w:val="28"/>
          <w:lang w:val="uk-UA"/>
        </w:rPr>
        <w:t>топпосадовця</w:t>
      </w:r>
      <w:proofErr w:type="spellEnd"/>
      <w:r w:rsidRPr="00DD0577">
        <w:rPr>
          <w:i/>
          <w:sz w:val="28"/>
          <w:szCs w:val="28"/>
          <w:lang w:val="uk-UA"/>
        </w:rPr>
        <w:t xml:space="preserve">, альтернатив прямому постачанню від виробників до торговельних мереж немає, попри те, що це набагато дорожче, складніше та довше. «Асортимент – так, може дещо постраждати, ми про це раніше попереджали. Але загрози для фізичної наявності, принаймні базових продуктів у найближчих доступних до споживача магазинах, відсутні», – резюмував міністр. Нагадано, що 27.08.2026 росіяни без перерви атакували ракетами та </w:t>
      </w:r>
      <w:proofErr w:type="spellStart"/>
      <w:r w:rsidRPr="00DD0577">
        <w:rPr>
          <w:i/>
          <w:sz w:val="28"/>
          <w:szCs w:val="28"/>
          <w:lang w:val="uk-UA"/>
        </w:rPr>
        <w:t>дронами</w:t>
      </w:r>
      <w:proofErr w:type="spellEnd"/>
      <w:r w:rsidRPr="00DD0577">
        <w:rPr>
          <w:i/>
          <w:sz w:val="28"/>
          <w:szCs w:val="28"/>
          <w:lang w:val="uk-UA"/>
        </w:rPr>
        <w:t xml:space="preserve"> великі логістичні комплекси та склади Києва та Київської області</w:t>
      </w:r>
      <w:r w:rsidRPr="00DD0577">
        <w:rPr>
          <w:sz w:val="28"/>
          <w:szCs w:val="28"/>
          <w:lang w:val="uk-UA"/>
        </w:rPr>
        <w:t xml:space="preserve">. Текст: </w:t>
      </w:r>
      <w:hyperlink r:id="rId13" w:history="1">
        <w:r w:rsidRPr="00DD0577">
          <w:rPr>
            <w:rStyle w:val="a4"/>
            <w:rFonts w:eastAsiaTheme="majorEastAsia"/>
            <w:sz w:val="28"/>
            <w:szCs w:val="28"/>
            <w:lang w:val="uk-UA"/>
          </w:rPr>
          <w:t>https://ua.korrespondent.net/business/economics/4906986-znyscheno-90-skladiv-torhovelnykh-merezh-ministr</w:t>
        </w:r>
      </w:hyperlink>
    </w:p>
    <w:p w14:paraId="7D7D295A" w14:textId="18D9FF90"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Катишев</w:t>
      </w:r>
      <w:proofErr w:type="spellEnd"/>
      <w:r w:rsidRPr="00DD0577">
        <w:rPr>
          <w:b/>
          <w:bCs/>
          <w:sz w:val="28"/>
          <w:szCs w:val="28"/>
          <w:lang w:val="uk-UA"/>
        </w:rPr>
        <w:t xml:space="preserve"> К. ЗСУ уразили 15 скупчень армії Росії</w:t>
      </w:r>
      <w:r w:rsidRPr="00DD0577">
        <w:rPr>
          <w:sz w:val="28"/>
          <w:szCs w:val="28"/>
          <w:lang w:val="uk-UA"/>
        </w:rPr>
        <w:t xml:space="preserve"> [Електронний ресурс] / Костянтин </w:t>
      </w:r>
      <w:proofErr w:type="spellStart"/>
      <w:r w:rsidRPr="00DD0577">
        <w:rPr>
          <w:sz w:val="28"/>
          <w:szCs w:val="28"/>
          <w:lang w:val="uk-UA"/>
        </w:rPr>
        <w:t>Катишев</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w:t>
      </w:r>
      <w:r w:rsidR="001F1AE6">
        <w:rPr>
          <w:sz w:val="28"/>
          <w:szCs w:val="28"/>
          <w:lang w:val="uk-UA"/>
        </w:rPr>
        <w:br/>
      </w:r>
      <w:r w:rsidRPr="00DD0577">
        <w:rPr>
          <w:sz w:val="28"/>
          <w:szCs w:val="28"/>
          <w:lang w:val="uk-UA"/>
        </w:rPr>
        <w:t xml:space="preserve">22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1641-ої доби широкомасштабної збройної агресії РФ проти України. Зазначено, що за минулу, 1640-ву, добу зафіксовано 202 бойових зіткнення. На Костянтинівському напрямку українські захисники зупинили 25 атак армії РФ, на Покровському – 23, на Південно-Слобожанському – 19. Авіація, ракетні війська й артилерія Сил оборони уразили 12 районів зосередження живої сили противника, дві артилерійські системи та два засоби зв’язку противника. </w:t>
      </w:r>
      <w:r w:rsidRPr="00DD0577">
        <w:rPr>
          <w:sz w:val="28"/>
          <w:szCs w:val="28"/>
          <w:lang w:val="uk-UA"/>
        </w:rPr>
        <w:t>Текст:</w:t>
      </w:r>
      <w:r w:rsidRPr="00DD0577">
        <w:rPr>
          <w:i/>
          <w:iCs/>
          <w:sz w:val="28"/>
          <w:szCs w:val="28"/>
          <w:lang w:val="uk-UA"/>
        </w:rPr>
        <w:t xml:space="preserve"> </w:t>
      </w:r>
      <w:hyperlink r:id="rId14" w:history="1">
        <w:r w:rsidRPr="00DD0577">
          <w:rPr>
            <w:rStyle w:val="a4"/>
            <w:rFonts w:eastAsiaTheme="majorEastAsia"/>
            <w:sz w:val="28"/>
            <w:szCs w:val="28"/>
            <w:lang w:val="uk-UA"/>
          </w:rPr>
          <w:t>https://ua.korrespondent.net/ukraine/4905219-zsu-urazyly-15-skupchen-armii-rosii</w:t>
        </w:r>
      </w:hyperlink>
    </w:p>
    <w:p w14:paraId="45A85201" w14:textId="7E2DE83D"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Катишев</w:t>
      </w:r>
      <w:proofErr w:type="spellEnd"/>
      <w:r w:rsidRPr="00DD0577">
        <w:rPr>
          <w:b/>
          <w:bCs/>
          <w:sz w:val="28"/>
          <w:szCs w:val="28"/>
          <w:lang w:val="uk-UA"/>
        </w:rPr>
        <w:t xml:space="preserve"> К. </w:t>
      </w:r>
      <w:r w:rsidRPr="00DD0577">
        <w:rPr>
          <w:b/>
          <w:sz w:val="28"/>
          <w:szCs w:val="28"/>
          <w:lang w:val="uk-UA"/>
        </w:rPr>
        <w:t>Україна ризикує втратити 72</w:t>
      </w:r>
      <w:r w:rsidR="001F1AE6">
        <w:rPr>
          <w:b/>
          <w:sz w:val="28"/>
          <w:szCs w:val="28"/>
          <w:lang w:val="uk-UA"/>
        </w:rPr>
        <w:t xml:space="preserve"> </w:t>
      </w:r>
      <w:r w:rsidRPr="00DD0577">
        <w:rPr>
          <w:b/>
          <w:sz w:val="28"/>
          <w:szCs w:val="28"/>
          <w:lang w:val="uk-UA"/>
        </w:rPr>
        <w:t>% виробництва сталі – ЗМІ</w:t>
      </w:r>
      <w:r w:rsidRPr="00DD0577">
        <w:rPr>
          <w:sz w:val="28"/>
          <w:szCs w:val="28"/>
          <w:lang w:val="uk-UA"/>
        </w:rPr>
        <w:t xml:space="preserve"> [Електронний ресурс] / Костянтин </w:t>
      </w:r>
      <w:proofErr w:type="spellStart"/>
      <w:r w:rsidRPr="00DD0577">
        <w:rPr>
          <w:sz w:val="28"/>
          <w:szCs w:val="28"/>
          <w:lang w:val="uk-UA"/>
        </w:rPr>
        <w:t>Катишев</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25 серп. — Електрон. дані. </w:t>
      </w:r>
      <w:r w:rsidRPr="00DD0577">
        <w:rPr>
          <w:i/>
          <w:sz w:val="28"/>
          <w:szCs w:val="28"/>
          <w:lang w:val="uk-UA"/>
        </w:rPr>
        <w:t xml:space="preserve">Вказано, що у серпні 2026 р. </w:t>
      </w:r>
      <w:r w:rsidRPr="00DD0577">
        <w:rPr>
          <w:i/>
          <w:sz w:val="28"/>
          <w:szCs w:val="28"/>
          <w:lang w:val="uk-UA"/>
        </w:rPr>
        <w:lastRenderedPageBreak/>
        <w:t>російські обстріли вивели з ладу два ключові металургійні підприємства України: «Запоріжсталь» українського холдингу «Метінвест» та «Криворіжсталь» міжнародної корпорації «</w:t>
      </w:r>
      <w:proofErr w:type="spellStart"/>
      <w:r w:rsidRPr="00DD0577">
        <w:rPr>
          <w:i/>
          <w:sz w:val="28"/>
          <w:szCs w:val="28"/>
          <w:lang w:val="uk-UA"/>
        </w:rPr>
        <w:t>АрселорМіттал</w:t>
      </w:r>
      <w:proofErr w:type="spellEnd"/>
      <w:r w:rsidRPr="00DD0577">
        <w:rPr>
          <w:i/>
          <w:sz w:val="28"/>
          <w:szCs w:val="28"/>
          <w:lang w:val="uk-UA"/>
        </w:rPr>
        <w:t>». Вказано, що у разі тривалого простою двох комбінатів Україна ризикує втратити близько 72 % виробництва сталі. У масштабах країни це означає значно більше – адже саме ці заводи виробляють ключові види прокату, які використовуються у будівництві та відновленні інфраструктури. Якщо внутрішнього металу бракуватиме, його доведеться більше імпортувати, причому дорожчими маршрутами, що може підвищити вартість будівництва і відновлення, одночасно скоротивши український експорт. Також менше експорту сталі означає менше валютної виручки, а більший імпорт металопродукції – додатковий попит на валюту, що посилює тиск на гривню та державні резерви. Падіння виробництва означає менше податків, вантажів для «Укрзалізниці», скорочення замовлень для суміжних підприємств і ризики для робочих місць у промислових регіонах. Резюмовано, що металургійна криза вже виходить далеко за межі самої галузі. Без відновлення підприємств і морської логістики вона може перерости у ширший удар по експорту, будівництву, бюджету та валютній стабільності країни</w:t>
      </w:r>
      <w:r w:rsidRPr="00DD0577">
        <w:rPr>
          <w:sz w:val="28"/>
          <w:szCs w:val="28"/>
          <w:lang w:val="uk-UA"/>
        </w:rPr>
        <w:t xml:space="preserve">. Текст: </w:t>
      </w:r>
      <w:hyperlink r:id="rId15" w:history="1">
        <w:r w:rsidRPr="00DD0577">
          <w:rPr>
            <w:rStyle w:val="a4"/>
            <w:rFonts w:eastAsiaTheme="majorEastAsia"/>
            <w:sz w:val="28"/>
            <w:szCs w:val="28"/>
            <w:lang w:val="uk-UA"/>
          </w:rPr>
          <w:t>https://ua.korrespondent.net/business/economics/4906044-ukraina-ryzykuie-vtratyty-72-vyrobnytstva-stali-zmi</w:t>
        </w:r>
      </w:hyperlink>
    </w:p>
    <w:p w14:paraId="655EC5B4" w14:textId="4C74837B"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 xml:space="preserve">ККС ВС вказав на особливості кваліфікації дій щодо передання координат місць дислокації українських військ співробітнику </w:t>
      </w:r>
      <w:proofErr w:type="spellStart"/>
      <w:r w:rsidRPr="00DD0577">
        <w:rPr>
          <w:b/>
          <w:sz w:val="28"/>
          <w:szCs w:val="28"/>
          <w:lang w:val="uk-UA"/>
        </w:rPr>
        <w:t>фсб</w:t>
      </w:r>
      <w:proofErr w:type="spellEnd"/>
      <w:r w:rsidRPr="00DD0577">
        <w:rPr>
          <w:b/>
          <w:sz w:val="28"/>
          <w:szCs w:val="28"/>
          <w:lang w:val="uk-UA"/>
        </w:rPr>
        <w:t xml:space="preserve"> </w:t>
      </w:r>
      <w:proofErr w:type="spellStart"/>
      <w:r w:rsidRPr="00DD0577">
        <w:rPr>
          <w:b/>
          <w:sz w:val="28"/>
          <w:szCs w:val="28"/>
          <w:lang w:val="uk-UA"/>
        </w:rPr>
        <w:t>рф</w:t>
      </w:r>
      <w:proofErr w:type="spellEnd"/>
      <w:r w:rsidRPr="00DD0577">
        <w:rPr>
          <w:sz w:val="28"/>
          <w:szCs w:val="28"/>
          <w:lang w:val="uk-UA"/>
        </w:rPr>
        <w:t xml:space="preserve"> [Електронний ресурс] // </w:t>
      </w:r>
      <w:proofErr w:type="spellStart"/>
      <w:r w:rsidRPr="00DD0577">
        <w:rPr>
          <w:sz w:val="28"/>
          <w:szCs w:val="28"/>
          <w:lang w:val="uk-UA"/>
        </w:rPr>
        <w:t>Юрид</w:t>
      </w:r>
      <w:proofErr w:type="spellEnd"/>
      <w:r w:rsidRPr="00DD0577">
        <w:rPr>
          <w:sz w:val="28"/>
          <w:szCs w:val="28"/>
          <w:lang w:val="uk-UA"/>
        </w:rPr>
        <w:t xml:space="preserve">. практика. – 2026. – 24 серп. — Електрон. дані. </w:t>
      </w:r>
      <w:r w:rsidRPr="00DD0577">
        <w:rPr>
          <w:i/>
          <w:sz w:val="28"/>
          <w:szCs w:val="28"/>
          <w:lang w:val="uk-UA"/>
        </w:rPr>
        <w:t xml:space="preserve">Подано висновок Касаційного кримінального суду у складі Верховного Суду (ККС ВС) в постанові від 16.07.2026 у справі </w:t>
      </w:r>
      <w:r w:rsidR="001F1AE6">
        <w:rPr>
          <w:i/>
          <w:sz w:val="28"/>
          <w:szCs w:val="28"/>
          <w:lang w:val="uk-UA"/>
        </w:rPr>
        <w:br/>
      </w:r>
      <w:r w:rsidRPr="00DD0577">
        <w:rPr>
          <w:i/>
          <w:sz w:val="28"/>
          <w:szCs w:val="28"/>
          <w:lang w:val="uk-UA"/>
        </w:rPr>
        <w:t xml:space="preserve">№ 334/10515/24 за касаційною скаргою захисника щодо рішень судів, які визнали винним і засудили обвинуваченого за ч. 2 ст. 111 Кримінального кодексу України (КК України), оскільки він добровільно погодився надавати співробітнику </w:t>
      </w:r>
      <w:r w:rsidR="001F1AE6">
        <w:rPr>
          <w:i/>
          <w:sz w:val="28"/>
          <w:szCs w:val="28"/>
          <w:lang w:val="uk-UA"/>
        </w:rPr>
        <w:t>ФСБ</w:t>
      </w:r>
      <w:r w:rsidRPr="00DD0577">
        <w:rPr>
          <w:i/>
          <w:sz w:val="28"/>
          <w:szCs w:val="28"/>
          <w:lang w:val="uk-UA"/>
        </w:rPr>
        <w:t xml:space="preserve"> РФ допомогу в проведенні підривної діяльності проти України шляхом надання йому інформації щодо місць дислокації підрозділів і </w:t>
      </w:r>
      <w:r w:rsidRPr="00DD0577">
        <w:rPr>
          <w:i/>
          <w:sz w:val="28"/>
          <w:szCs w:val="28"/>
          <w:lang w:val="uk-UA"/>
        </w:rPr>
        <w:lastRenderedPageBreak/>
        <w:t xml:space="preserve">військової техніки Збройних сил України (ЗСУ) та інших утворених відповідно до законів України військових формувань. За результатами розгляду справи суд постановив, що передання координат місць дислокації українських військ співробітнику </w:t>
      </w:r>
      <w:r w:rsidR="001F1AE6">
        <w:rPr>
          <w:i/>
          <w:sz w:val="28"/>
          <w:szCs w:val="28"/>
          <w:lang w:val="uk-UA"/>
        </w:rPr>
        <w:t>ФСБ</w:t>
      </w:r>
      <w:r w:rsidR="001F1AE6" w:rsidRPr="00DD0577">
        <w:rPr>
          <w:i/>
          <w:sz w:val="28"/>
          <w:szCs w:val="28"/>
          <w:lang w:val="uk-UA"/>
        </w:rPr>
        <w:t xml:space="preserve"> РФ </w:t>
      </w:r>
      <w:r w:rsidRPr="00DD0577">
        <w:rPr>
          <w:i/>
          <w:sz w:val="28"/>
          <w:szCs w:val="28"/>
          <w:lang w:val="uk-UA"/>
        </w:rPr>
        <w:t>в умовах активних бойових дій свідчить про спрямованість умислу діяння на шкоду Україні та є завершеним складом державної зради незалежно від того, чи вчинено надалі конкретні ураження цих об’єктів</w:t>
      </w:r>
      <w:r w:rsidRPr="00DD0577">
        <w:rPr>
          <w:sz w:val="28"/>
          <w:szCs w:val="28"/>
          <w:lang w:val="uk-UA"/>
        </w:rPr>
        <w:t xml:space="preserve">. Текст: </w:t>
      </w:r>
      <w:hyperlink r:id="rId16" w:history="1">
        <w:r w:rsidRPr="00DD0577">
          <w:rPr>
            <w:rStyle w:val="a4"/>
            <w:sz w:val="28"/>
            <w:szCs w:val="28"/>
            <w:lang w:val="uk-UA"/>
          </w:rPr>
          <w:t>https://pravo.ua/kks-vs-vkazav-na-osoblyvosti-kvalifikatsii-dii-shchodo-peredachi-koordynat-mists-dyslokatsii-ukrainskykh-viisk-spivrobitnyku-fsb-rf/</w:t>
        </w:r>
      </w:hyperlink>
    </w:p>
    <w:p w14:paraId="7FD38652"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Краснолуцька</w:t>
      </w:r>
      <w:proofErr w:type="spellEnd"/>
      <w:r w:rsidRPr="00DD0577">
        <w:rPr>
          <w:b/>
          <w:bCs/>
          <w:sz w:val="28"/>
          <w:szCs w:val="28"/>
          <w:lang w:val="uk-UA"/>
        </w:rPr>
        <w:t xml:space="preserve"> О. Інсайди візиту глави ЦРУ в Москву: перші деталі</w:t>
      </w:r>
      <w:r w:rsidRPr="00DD0577">
        <w:rPr>
          <w:sz w:val="28"/>
          <w:szCs w:val="28"/>
          <w:lang w:val="uk-UA"/>
        </w:rPr>
        <w:t xml:space="preserve"> [Електронний ресурс] / Олеся </w:t>
      </w:r>
      <w:proofErr w:type="spellStart"/>
      <w:r w:rsidRPr="00DD0577">
        <w:rPr>
          <w:sz w:val="28"/>
          <w:szCs w:val="28"/>
          <w:lang w:val="uk-UA"/>
        </w:rPr>
        <w:t>Краснолуцька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26 серп. — Електрон. дані. </w:t>
      </w:r>
      <w:r w:rsidRPr="00DD0577">
        <w:rPr>
          <w:i/>
          <w:iCs/>
          <w:sz w:val="28"/>
          <w:szCs w:val="28"/>
          <w:lang w:val="uk-UA"/>
        </w:rPr>
        <w:t xml:space="preserve">У контексті неоголошеного візиту до Москви очільника ЦРУ Джона </w:t>
      </w:r>
      <w:proofErr w:type="spellStart"/>
      <w:r w:rsidRPr="00DD0577">
        <w:rPr>
          <w:i/>
          <w:iCs/>
          <w:sz w:val="28"/>
          <w:szCs w:val="28"/>
          <w:lang w:val="uk-UA"/>
        </w:rPr>
        <w:t>Реткліффа</w:t>
      </w:r>
      <w:proofErr w:type="spellEnd"/>
      <w:r w:rsidRPr="00DD0577">
        <w:rPr>
          <w:i/>
          <w:iCs/>
          <w:sz w:val="28"/>
          <w:szCs w:val="28"/>
          <w:lang w:val="uk-UA"/>
        </w:rPr>
        <w:t xml:space="preserve">, який є прихильником жорсткої лінії щодо РФ, наведено коментарі стратега з питань РФ і президента Фонду </w:t>
      </w:r>
      <w:proofErr w:type="spellStart"/>
      <w:r w:rsidRPr="00DD0577">
        <w:rPr>
          <w:i/>
          <w:iCs/>
          <w:sz w:val="28"/>
          <w:szCs w:val="28"/>
          <w:lang w:val="uk-UA"/>
        </w:rPr>
        <w:t>Саратога</w:t>
      </w:r>
      <w:proofErr w:type="spellEnd"/>
      <w:r w:rsidRPr="00DD0577">
        <w:rPr>
          <w:i/>
          <w:iCs/>
          <w:sz w:val="28"/>
          <w:szCs w:val="28"/>
          <w:lang w:val="uk-UA"/>
        </w:rPr>
        <w:t xml:space="preserve"> </w:t>
      </w:r>
      <w:proofErr w:type="spellStart"/>
      <w:r w:rsidRPr="00DD0577">
        <w:rPr>
          <w:i/>
          <w:iCs/>
          <w:sz w:val="28"/>
          <w:szCs w:val="28"/>
          <w:lang w:val="uk-UA"/>
        </w:rPr>
        <w:t>Глена</w:t>
      </w:r>
      <w:proofErr w:type="spellEnd"/>
      <w:r w:rsidRPr="00DD0577">
        <w:rPr>
          <w:i/>
          <w:iCs/>
          <w:sz w:val="28"/>
          <w:szCs w:val="28"/>
          <w:lang w:val="uk-UA"/>
        </w:rPr>
        <w:t xml:space="preserve"> Говарда, старшого директора Центру військової та політичної сили Фонду захисту демократій </w:t>
      </w:r>
      <w:proofErr w:type="spellStart"/>
      <w:r w:rsidRPr="00DD0577">
        <w:rPr>
          <w:i/>
          <w:iCs/>
          <w:sz w:val="28"/>
          <w:szCs w:val="28"/>
          <w:lang w:val="uk-UA"/>
        </w:rPr>
        <w:t>Бредлі</w:t>
      </w:r>
      <w:proofErr w:type="spellEnd"/>
      <w:r w:rsidRPr="00DD0577">
        <w:rPr>
          <w:i/>
          <w:iCs/>
          <w:sz w:val="28"/>
          <w:szCs w:val="28"/>
          <w:lang w:val="uk-UA"/>
        </w:rPr>
        <w:t xml:space="preserve"> </w:t>
      </w:r>
      <w:proofErr w:type="spellStart"/>
      <w:r w:rsidRPr="00DD0577">
        <w:rPr>
          <w:i/>
          <w:iCs/>
          <w:sz w:val="28"/>
          <w:szCs w:val="28"/>
          <w:lang w:val="uk-UA"/>
        </w:rPr>
        <w:t>Боумена</w:t>
      </w:r>
      <w:proofErr w:type="spellEnd"/>
      <w:r w:rsidRPr="00DD0577">
        <w:rPr>
          <w:i/>
          <w:iCs/>
          <w:sz w:val="28"/>
          <w:szCs w:val="28"/>
          <w:lang w:val="uk-UA"/>
        </w:rPr>
        <w:t xml:space="preserve">, військово-політичного аналітика та військовослужбовця ЗСУ Сергія </w:t>
      </w:r>
      <w:proofErr w:type="spellStart"/>
      <w:r w:rsidRPr="00DD0577">
        <w:rPr>
          <w:i/>
          <w:iCs/>
          <w:sz w:val="28"/>
          <w:szCs w:val="28"/>
          <w:lang w:val="uk-UA"/>
        </w:rPr>
        <w:t>Павлюченка</w:t>
      </w:r>
      <w:proofErr w:type="spellEnd"/>
      <w:r w:rsidRPr="00DD0577">
        <w:rPr>
          <w:i/>
          <w:iCs/>
          <w:sz w:val="28"/>
          <w:szCs w:val="28"/>
          <w:lang w:val="uk-UA"/>
        </w:rPr>
        <w:t xml:space="preserve"> щодо можливих причин візиту. За інформацією С. </w:t>
      </w:r>
      <w:proofErr w:type="spellStart"/>
      <w:r w:rsidRPr="00DD0577">
        <w:rPr>
          <w:i/>
          <w:iCs/>
          <w:sz w:val="28"/>
          <w:szCs w:val="28"/>
          <w:lang w:val="uk-UA"/>
        </w:rPr>
        <w:t>Павлюченка</w:t>
      </w:r>
      <w:proofErr w:type="spellEnd"/>
      <w:r w:rsidRPr="00DD0577">
        <w:rPr>
          <w:i/>
          <w:iCs/>
          <w:sz w:val="28"/>
          <w:szCs w:val="28"/>
          <w:lang w:val="uk-UA"/>
        </w:rPr>
        <w:t xml:space="preserve">, Д. </w:t>
      </w:r>
      <w:proofErr w:type="spellStart"/>
      <w:r w:rsidRPr="00DD0577">
        <w:rPr>
          <w:i/>
          <w:iCs/>
          <w:sz w:val="28"/>
          <w:szCs w:val="28"/>
          <w:lang w:val="uk-UA"/>
        </w:rPr>
        <w:t>Реткліфф</w:t>
      </w:r>
      <w:proofErr w:type="spellEnd"/>
      <w:r w:rsidRPr="00DD0577">
        <w:rPr>
          <w:i/>
          <w:iCs/>
          <w:sz w:val="28"/>
          <w:szCs w:val="28"/>
          <w:lang w:val="uk-UA"/>
        </w:rPr>
        <w:t xml:space="preserve"> повідомив В. Путіну про заходи, що готує Україна спільно зі США, які здатні обмежити експортні можливості РФ і заблокувати її південні порти; Москві запропонували піти на компроміси щодо Донбасу для швидкого припинення боїв; Путін пропозицію відкинув і заявив, що припинення вогню цього року не буде. Російський диктатор також висловив готовність припинити удари по українській енергетиці та портах за умови повного припинення далекобійних ударів України (понад 200 км від лінії фронту), припинення атак по Криму, цивільній інфраструктурі та російських НПЗ. При цьому РФ битиме по об'єктах, що «забезпечують ЗСУ». В. Путін заперечив повномасштабну мобілізацію, проте натякнув на можливість її прихованого проведення</w:t>
      </w:r>
      <w:r w:rsidRPr="00DD0577">
        <w:rPr>
          <w:sz w:val="28"/>
          <w:szCs w:val="28"/>
          <w:lang w:val="uk-UA"/>
        </w:rPr>
        <w:t xml:space="preserve">. Текст: </w:t>
      </w:r>
      <w:hyperlink r:id="rId17" w:history="1">
        <w:r w:rsidRPr="00DD0577">
          <w:rPr>
            <w:rStyle w:val="a4"/>
            <w:rFonts w:eastAsiaTheme="majorEastAsia"/>
            <w:sz w:val="28"/>
            <w:szCs w:val="28"/>
            <w:lang w:val="uk-UA"/>
          </w:rPr>
          <w:t>https://ua.korrespondent.net/world/4906221-insaidy-vizytu-hlavy-tsru-v-moskvu-pershi-detali</w:t>
        </w:r>
      </w:hyperlink>
    </w:p>
    <w:p w14:paraId="70D4E242" w14:textId="77777777" w:rsidR="00DD0577" w:rsidRPr="00DD0577" w:rsidRDefault="00DD0577" w:rsidP="00DD0577">
      <w:pPr>
        <w:pStyle w:val="a8"/>
        <w:numPr>
          <w:ilvl w:val="0"/>
          <w:numId w:val="12"/>
        </w:numPr>
        <w:spacing w:after="120" w:line="360" w:lineRule="auto"/>
        <w:ind w:left="0" w:firstLine="567"/>
        <w:jc w:val="both"/>
        <w:rPr>
          <w:i/>
          <w:iCs/>
          <w:sz w:val="28"/>
          <w:szCs w:val="28"/>
          <w:lang w:val="uk-UA"/>
        </w:rPr>
      </w:pPr>
      <w:proofErr w:type="spellStart"/>
      <w:r w:rsidRPr="00DD0577">
        <w:rPr>
          <w:b/>
          <w:sz w:val="28"/>
          <w:szCs w:val="28"/>
          <w:lang w:val="uk-UA"/>
        </w:rPr>
        <w:lastRenderedPageBreak/>
        <w:t>Краснолуцька</w:t>
      </w:r>
      <w:proofErr w:type="spellEnd"/>
      <w:r w:rsidRPr="00DD0577">
        <w:rPr>
          <w:b/>
          <w:sz w:val="28"/>
          <w:szCs w:val="28"/>
          <w:lang w:val="uk-UA"/>
        </w:rPr>
        <w:t xml:space="preserve"> О. У Генштабі розповіли про ситуацію на фронті </w:t>
      </w:r>
      <w:r w:rsidRPr="00DD0577">
        <w:rPr>
          <w:sz w:val="28"/>
          <w:szCs w:val="28"/>
          <w:lang w:val="uk-UA"/>
        </w:rPr>
        <w:t xml:space="preserve">[Електронний ресурс] / Олеся </w:t>
      </w:r>
      <w:proofErr w:type="spellStart"/>
      <w:r w:rsidRPr="00DD0577">
        <w:rPr>
          <w:sz w:val="28"/>
          <w:szCs w:val="28"/>
          <w:lang w:val="uk-UA"/>
        </w:rPr>
        <w:t>Краснолуцька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30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1649-ої доби широкомасштабної збройної агресії РФ проти України. Зазначено, що за минулу, 1648-му, добу зафіксовано 221 бойове зіткнення. На Костянтинівському напрямку українські захисники зупинили 31 атаку армії РФ, на Покровському – 30, на Південно-Слобожанському та Гуляйпільському – по </w:t>
      </w:r>
      <w:r w:rsidRPr="00DD0577">
        <w:rPr>
          <w:i/>
          <w:iCs/>
          <w:sz w:val="28"/>
          <w:szCs w:val="28"/>
        </w:rPr>
        <w:t>1</w:t>
      </w:r>
      <w:r w:rsidRPr="00DD0577">
        <w:rPr>
          <w:i/>
          <w:iCs/>
          <w:sz w:val="28"/>
          <w:szCs w:val="28"/>
          <w:lang w:val="uk-UA"/>
        </w:rPr>
        <w:t xml:space="preserve">0. Авіація, ракетні війська й артилерія Сил оборони уразили 14 районів зосередження живої сили противника, сім артилерійських систем, шість пунктів управління </w:t>
      </w:r>
      <w:proofErr w:type="spellStart"/>
      <w:r w:rsidRPr="00DD0577">
        <w:rPr>
          <w:i/>
          <w:iCs/>
          <w:sz w:val="28"/>
          <w:szCs w:val="28"/>
          <w:lang w:val="uk-UA"/>
        </w:rPr>
        <w:t>БпЛА</w:t>
      </w:r>
      <w:proofErr w:type="spellEnd"/>
      <w:r w:rsidRPr="00DD0577">
        <w:rPr>
          <w:i/>
          <w:iCs/>
          <w:sz w:val="28"/>
          <w:szCs w:val="28"/>
          <w:lang w:val="uk-UA"/>
        </w:rPr>
        <w:t xml:space="preserve"> та три інші важливі об’єкти противника. </w:t>
      </w:r>
      <w:r w:rsidRPr="00DD0577">
        <w:rPr>
          <w:iCs/>
          <w:sz w:val="28"/>
          <w:szCs w:val="28"/>
          <w:lang w:val="uk-UA"/>
        </w:rPr>
        <w:t xml:space="preserve">Текст: </w:t>
      </w:r>
      <w:hyperlink r:id="rId18" w:history="1">
        <w:r w:rsidRPr="00DD0577">
          <w:rPr>
            <w:rStyle w:val="a4"/>
            <w:rFonts w:eastAsiaTheme="majorEastAsia"/>
            <w:iCs/>
            <w:sz w:val="28"/>
            <w:szCs w:val="28"/>
            <w:lang w:val="uk-UA"/>
          </w:rPr>
          <w:t>https://ua.korrespondent.net/ukraine/4907385-u-henshtabi-rozpovily-pro-sytuatsiui-na-fronti</w:t>
        </w:r>
      </w:hyperlink>
    </w:p>
    <w:p w14:paraId="31F90287" w14:textId="11A66FFE"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Лиса А. Київ пережив рекордну кількість тривог за д</w:t>
      </w:r>
      <w:r w:rsidRPr="00DD0577">
        <w:rPr>
          <w:sz w:val="28"/>
          <w:szCs w:val="28"/>
          <w:lang w:val="uk-UA"/>
        </w:rPr>
        <w:t>обу [Електронний ресурс] / А. Лиса // Korrespondent.net : [</w:t>
      </w:r>
      <w:proofErr w:type="spellStart"/>
      <w:r w:rsidRPr="00DD0577">
        <w:rPr>
          <w:sz w:val="28"/>
          <w:szCs w:val="28"/>
          <w:lang w:val="uk-UA"/>
        </w:rPr>
        <w:t>вебсайт</w:t>
      </w:r>
      <w:proofErr w:type="spellEnd"/>
      <w:r w:rsidRPr="00DD0577">
        <w:rPr>
          <w:sz w:val="28"/>
          <w:szCs w:val="28"/>
          <w:lang w:val="uk-UA"/>
        </w:rPr>
        <w:t>]. – 2026. –</w:t>
      </w:r>
      <w:r w:rsidR="00CD300F">
        <w:rPr>
          <w:sz w:val="28"/>
          <w:szCs w:val="28"/>
          <w:lang w:val="uk-UA"/>
        </w:rPr>
        <w:br/>
      </w:r>
      <w:r w:rsidRPr="00DD0577">
        <w:rPr>
          <w:sz w:val="28"/>
          <w:szCs w:val="28"/>
          <w:lang w:val="uk-UA"/>
        </w:rPr>
        <w:t xml:space="preserve"> 28 серп. — Електрон. дані. </w:t>
      </w:r>
      <w:r w:rsidRPr="00DD0577">
        <w:rPr>
          <w:i/>
          <w:sz w:val="28"/>
          <w:szCs w:val="28"/>
          <w:lang w:val="uk-UA"/>
        </w:rPr>
        <w:t xml:space="preserve">Вказано, що від початку доби 27.08.2026 у Києві оголосили 13 повітряних тривог, що є найбільшою кількістю за весь період повномасштабної війни. Попередній рекорд, зафіксований 01.03.2022 становив 12 тривог за добу. Зазначено, що з ночі 27 серпня російські війська атакують Київ та область реактивними </w:t>
      </w:r>
      <w:proofErr w:type="spellStart"/>
      <w:r w:rsidRPr="00DD0577">
        <w:rPr>
          <w:i/>
          <w:sz w:val="28"/>
          <w:szCs w:val="28"/>
          <w:lang w:val="uk-UA"/>
        </w:rPr>
        <w:t>дронами</w:t>
      </w:r>
      <w:proofErr w:type="spellEnd"/>
      <w:r w:rsidRPr="00DD0577">
        <w:rPr>
          <w:i/>
          <w:sz w:val="28"/>
          <w:szCs w:val="28"/>
          <w:lang w:val="uk-UA"/>
        </w:rPr>
        <w:t>. Під час повітряних тривог частково обмежують рух червоної лінії метро, оскільки окремі ділянки проходять наземною частиною, а також передбачена евакуація пасажирів із поїздів «Укрзалізниці» на тлі почастішання атак на залізничну інфраструктуру</w:t>
      </w:r>
      <w:r w:rsidRPr="00DD0577">
        <w:rPr>
          <w:sz w:val="28"/>
          <w:szCs w:val="28"/>
          <w:lang w:val="uk-UA"/>
        </w:rPr>
        <w:t xml:space="preserve">. Текст: </w:t>
      </w:r>
      <w:hyperlink r:id="rId19" w:history="1">
        <w:r w:rsidRPr="00DD0577">
          <w:rPr>
            <w:rStyle w:val="a4"/>
            <w:rFonts w:eastAsiaTheme="majorEastAsia"/>
            <w:sz w:val="28"/>
            <w:szCs w:val="28"/>
            <w:lang w:val="uk-UA"/>
          </w:rPr>
          <w:t>https://ua.korrespondent.net/city/kiev/4906833-kyiv-perezhyv-rekordnu-kilkist-tryvoh-za-dobu</w:t>
        </w:r>
      </w:hyperlink>
    </w:p>
    <w:p w14:paraId="38E2B4F5" w14:textId="77777777" w:rsidR="00DD0577" w:rsidRPr="00DD0577" w:rsidRDefault="00DD0577" w:rsidP="00DD0577">
      <w:pPr>
        <w:pStyle w:val="a8"/>
        <w:numPr>
          <w:ilvl w:val="0"/>
          <w:numId w:val="12"/>
        </w:numPr>
        <w:spacing w:after="120" w:line="360" w:lineRule="auto"/>
        <w:ind w:left="0" w:firstLine="567"/>
        <w:jc w:val="both"/>
        <w:rPr>
          <w:i/>
          <w:iCs/>
          <w:sz w:val="28"/>
          <w:szCs w:val="28"/>
          <w:lang w:val="uk-UA"/>
        </w:rPr>
      </w:pPr>
      <w:proofErr w:type="spellStart"/>
      <w:r w:rsidRPr="00DD0577">
        <w:rPr>
          <w:b/>
          <w:sz w:val="28"/>
          <w:szCs w:val="28"/>
          <w:lang w:val="uk-UA"/>
        </w:rPr>
        <w:t>Літвин</w:t>
      </w:r>
      <w:proofErr w:type="spellEnd"/>
      <w:r w:rsidRPr="00DD0577">
        <w:rPr>
          <w:b/>
          <w:sz w:val="28"/>
          <w:szCs w:val="28"/>
          <w:lang w:val="uk-UA"/>
        </w:rPr>
        <w:t xml:space="preserve"> І. Генштаб назвав найактивніший напрямок фронту </w:t>
      </w:r>
      <w:r w:rsidRPr="00DD0577">
        <w:rPr>
          <w:sz w:val="28"/>
          <w:szCs w:val="28"/>
          <w:lang w:val="uk-UA"/>
        </w:rPr>
        <w:t xml:space="preserve">[Електронний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26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w:t>
      </w:r>
      <w:r w:rsidRPr="00DD0577">
        <w:rPr>
          <w:i/>
          <w:iCs/>
          <w:sz w:val="28"/>
          <w:szCs w:val="28"/>
          <w:lang w:val="uk-UA"/>
        </w:rPr>
        <w:lastRenderedPageBreak/>
        <w:t xml:space="preserve">на ранок 1645-ої доби широкомасштабної збройної агресії РФ проти України. Зазначено, що за минулу, 1644-ту, добу зафіксовано 203 бойових зіткнення. На Покровському напрямку українські захисники зупинили 36 атак армії РФ, на Костянтинівському – 24, на Південно-Слобожанському – 8. Авіація, ракетні війська й артилерія Сил оборони уразили три райони зосередження живої сили, п’ять пунктів управління </w:t>
      </w:r>
      <w:proofErr w:type="spellStart"/>
      <w:r w:rsidRPr="00DD0577">
        <w:rPr>
          <w:i/>
          <w:iCs/>
          <w:sz w:val="28"/>
          <w:szCs w:val="28"/>
          <w:lang w:val="uk-UA"/>
        </w:rPr>
        <w:t>БпЛА</w:t>
      </w:r>
      <w:proofErr w:type="spellEnd"/>
      <w:r w:rsidRPr="00DD0577">
        <w:rPr>
          <w:i/>
          <w:iCs/>
          <w:sz w:val="28"/>
          <w:szCs w:val="28"/>
          <w:lang w:val="uk-UA"/>
        </w:rPr>
        <w:t xml:space="preserve"> та два командно-спостережні пункти росіян. </w:t>
      </w:r>
      <w:r w:rsidRPr="00DD0577">
        <w:rPr>
          <w:sz w:val="28"/>
          <w:szCs w:val="28"/>
          <w:lang w:val="uk-UA"/>
        </w:rPr>
        <w:t xml:space="preserve">Текст: </w:t>
      </w:r>
      <w:hyperlink r:id="rId20" w:history="1">
        <w:r w:rsidRPr="00DD0577">
          <w:rPr>
            <w:rStyle w:val="a4"/>
            <w:rFonts w:eastAsiaTheme="majorEastAsia"/>
            <w:sz w:val="28"/>
            <w:szCs w:val="28"/>
            <w:lang w:val="uk-UA"/>
          </w:rPr>
          <w:t>https://ua.korrespondent.net/ukraine/4906174-henshtab-nazvav-naiaktyvnishyi-napriamok-frontu</w:t>
        </w:r>
      </w:hyperlink>
    </w:p>
    <w:p w14:paraId="6C44F285"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Літвин</w:t>
      </w:r>
      <w:proofErr w:type="spellEnd"/>
      <w:r w:rsidRPr="00DD0577">
        <w:rPr>
          <w:b/>
          <w:bCs/>
          <w:sz w:val="28"/>
          <w:szCs w:val="28"/>
          <w:lang w:val="uk-UA"/>
        </w:rPr>
        <w:t xml:space="preserve"> І. Генштаб назвав найактивніші напрямки фронту</w:t>
      </w:r>
      <w:r w:rsidRPr="00DD0577">
        <w:rPr>
          <w:sz w:val="28"/>
          <w:szCs w:val="28"/>
          <w:lang w:val="uk-UA"/>
        </w:rPr>
        <w:t xml:space="preserve"> [Електронний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23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1642-ої доби широкомасштабної збройної агресії РФ проти України. Зазначено, що за минулу, 1641-шу, добу зафіксовано 254 бойових зіткнення. На Костянтинівському напрямку українські захисники зупинили 25 атак армії РФ, на Покровському – 24, на Південно-Слобожанському – 21. Авіація, ракетні війська й артилерія Сил оборони уразили три райони зосередження живої сили, чотири пункти управління </w:t>
      </w:r>
      <w:proofErr w:type="spellStart"/>
      <w:r w:rsidRPr="00DD0577">
        <w:rPr>
          <w:i/>
          <w:iCs/>
          <w:sz w:val="28"/>
          <w:szCs w:val="28"/>
          <w:lang w:val="uk-UA"/>
        </w:rPr>
        <w:t>БпЛА</w:t>
      </w:r>
      <w:proofErr w:type="spellEnd"/>
      <w:r w:rsidRPr="00DD0577">
        <w:rPr>
          <w:i/>
          <w:iCs/>
          <w:sz w:val="28"/>
          <w:szCs w:val="28"/>
          <w:lang w:val="uk-UA"/>
        </w:rPr>
        <w:t xml:space="preserve"> й один командно-спостережний пункт росіян. </w:t>
      </w:r>
      <w:r w:rsidRPr="00DD0577">
        <w:rPr>
          <w:sz w:val="28"/>
          <w:szCs w:val="28"/>
          <w:lang w:val="uk-UA"/>
        </w:rPr>
        <w:t>Текст:</w:t>
      </w:r>
      <w:r w:rsidRPr="00DD0577">
        <w:rPr>
          <w:i/>
          <w:iCs/>
          <w:sz w:val="28"/>
          <w:szCs w:val="28"/>
          <w:lang w:val="uk-UA"/>
        </w:rPr>
        <w:t xml:space="preserve"> </w:t>
      </w:r>
      <w:hyperlink r:id="rId21" w:history="1">
        <w:r w:rsidRPr="00DD0577">
          <w:rPr>
            <w:rStyle w:val="a4"/>
            <w:rFonts w:eastAsiaTheme="majorEastAsia"/>
            <w:sz w:val="28"/>
            <w:szCs w:val="28"/>
            <w:lang w:val="uk-UA"/>
          </w:rPr>
          <w:t>https://ua.korrespondent.net/ukraine/4905404-henshtab-nazvav-naiaktyvnishi-napriamky-frontu</w:t>
        </w:r>
      </w:hyperlink>
    </w:p>
    <w:p w14:paraId="2C18B827"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t>Літвин</w:t>
      </w:r>
      <w:proofErr w:type="spellEnd"/>
      <w:r w:rsidRPr="00DD0577">
        <w:rPr>
          <w:b/>
          <w:sz w:val="28"/>
          <w:szCs w:val="28"/>
          <w:lang w:val="uk-UA"/>
        </w:rPr>
        <w:t xml:space="preserve"> І. </w:t>
      </w:r>
      <w:r w:rsidRPr="00DD0577">
        <w:rPr>
          <w:b/>
          <w:bCs/>
          <w:sz w:val="28"/>
          <w:szCs w:val="28"/>
          <w:lang w:val="uk-UA"/>
        </w:rPr>
        <w:t>Генштаб описав ситуацію на фронті</w:t>
      </w:r>
      <w:r w:rsidRPr="00DD0577">
        <w:rPr>
          <w:b/>
          <w:sz w:val="28"/>
          <w:szCs w:val="28"/>
          <w:lang w:val="uk-UA"/>
        </w:rPr>
        <w:t xml:space="preserve"> </w:t>
      </w:r>
      <w:r w:rsidRPr="00DD0577">
        <w:rPr>
          <w:sz w:val="28"/>
          <w:szCs w:val="28"/>
          <w:lang w:val="uk-UA"/>
        </w:rPr>
        <w:t xml:space="preserve">[Електронний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29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1648-ої доби широкомасштабної збройної агресії РФ проти України. Зазначено, що за минулу, 1647-му, добу зафіксовано 242 бойових зіткнення. На Покровському напрямку українські захисники зупинили 41 атаку армії РФ, на Костянтинівському – 24, на Гуляйпільському – </w:t>
      </w:r>
      <w:r w:rsidRPr="00DD0577">
        <w:rPr>
          <w:i/>
          <w:iCs/>
          <w:sz w:val="28"/>
          <w:szCs w:val="28"/>
        </w:rPr>
        <w:t>1</w:t>
      </w:r>
      <w:r w:rsidRPr="00DD0577">
        <w:rPr>
          <w:i/>
          <w:iCs/>
          <w:sz w:val="28"/>
          <w:szCs w:val="28"/>
          <w:lang w:val="uk-UA"/>
        </w:rPr>
        <w:t xml:space="preserve">5. Авіація, ракетні війська й артилерія Сил оборони уразили три райони зосередження живої сили </w:t>
      </w:r>
      <w:r w:rsidRPr="00DD0577">
        <w:rPr>
          <w:i/>
          <w:iCs/>
          <w:sz w:val="28"/>
          <w:szCs w:val="28"/>
          <w:lang w:val="uk-UA"/>
        </w:rPr>
        <w:lastRenderedPageBreak/>
        <w:t xml:space="preserve">противника та три пункти управління </w:t>
      </w:r>
      <w:proofErr w:type="spellStart"/>
      <w:r w:rsidRPr="00DD0577">
        <w:rPr>
          <w:i/>
          <w:iCs/>
          <w:sz w:val="28"/>
          <w:szCs w:val="28"/>
          <w:lang w:val="uk-UA"/>
        </w:rPr>
        <w:t>БпЛА</w:t>
      </w:r>
      <w:proofErr w:type="spellEnd"/>
      <w:r w:rsidRPr="00DD0577">
        <w:rPr>
          <w:sz w:val="28"/>
          <w:szCs w:val="28"/>
          <w:lang w:val="uk-UA"/>
        </w:rPr>
        <w:t xml:space="preserve">. Текст: </w:t>
      </w:r>
      <w:hyperlink r:id="rId22" w:history="1">
        <w:r w:rsidRPr="00DD0577">
          <w:rPr>
            <w:rStyle w:val="a4"/>
            <w:rFonts w:eastAsiaTheme="majorEastAsia"/>
            <w:sz w:val="28"/>
            <w:szCs w:val="28"/>
            <w:lang w:val="uk-UA"/>
          </w:rPr>
          <w:t>https://ua.korrespondent.net/ukraine/4907229-henshtab-opysav-sytuatsiui-na-fronti</w:t>
        </w:r>
      </w:hyperlink>
    </w:p>
    <w:p w14:paraId="4B5D6FEE"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Літвин</w:t>
      </w:r>
      <w:proofErr w:type="spellEnd"/>
      <w:r w:rsidRPr="00DD0577">
        <w:rPr>
          <w:b/>
          <w:bCs/>
          <w:sz w:val="28"/>
          <w:szCs w:val="28"/>
          <w:lang w:val="uk-UA"/>
        </w:rPr>
        <w:t xml:space="preserve"> І. Генштаб оприлюднив дані про бої на фронті</w:t>
      </w:r>
      <w:r w:rsidRPr="00DD0577">
        <w:rPr>
          <w:sz w:val="28"/>
          <w:szCs w:val="28"/>
          <w:lang w:val="uk-UA"/>
        </w:rPr>
        <w:t xml:space="preserve"> [Електронний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24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1643-ої доби широкомасштабної збройної агресії РФ проти України. Зазначено, що за минулу, 1642-гу, добу зафіксовано 231 бойове зіткнення. На Костянтинівському напрямку українські захисники зупинили 35 атак армії РФ, на Покровському – 20, на Куп’янському – 16. Авіація, ракетні війська й артилерія Сил оборони уразили  вісім районів зосередження живої сили противника, шість пунктів управління </w:t>
      </w:r>
      <w:proofErr w:type="spellStart"/>
      <w:r w:rsidRPr="00DD0577">
        <w:rPr>
          <w:i/>
          <w:iCs/>
          <w:sz w:val="28"/>
          <w:szCs w:val="28"/>
          <w:lang w:val="uk-UA"/>
        </w:rPr>
        <w:t>БпЛА</w:t>
      </w:r>
      <w:proofErr w:type="spellEnd"/>
      <w:r w:rsidRPr="00DD0577">
        <w:rPr>
          <w:i/>
          <w:iCs/>
          <w:sz w:val="28"/>
          <w:szCs w:val="28"/>
          <w:lang w:val="uk-UA"/>
        </w:rPr>
        <w:t xml:space="preserve">, п’ять артилерійських засобів, один пункт управління, один вузол зв’язку, дві реактивні системи залпового вогню (РСЗВ) та одну радіолокаційну станцію ворога. </w:t>
      </w:r>
      <w:r w:rsidRPr="00DD0577">
        <w:rPr>
          <w:sz w:val="28"/>
          <w:szCs w:val="28"/>
          <w:lang w:val="uk-UA"/>
        </w:rPr>
        <w:t xml:space="preserve">Текст: </w:t>
      </w:r>
      <w:hyperlink r:id="rId23" w:history="1">
        <w:r w:rsidRPr="00DD0577">
          <w:rPr>
            <w:rStyle w:val="a4"/>
            <w:rFonts w:eastAsiaTheme="majorEastAsia"/>
            <w:sz w:val="28"/>
            <w:szCs w:val="28"/>
            <w:lang w:val="uk-UA"/>
          </w:rPr>
          <w:t>https://ua.korrespondent.net/ukraine/4905575-henshtab-opryluidnyv-dani-pro-boi-na-fronti</w:t>
        </w:r>
      </w:hyperlink>
    </w:p>
    <w:p w14:paraId="5A9BED67" w14:textId="77777777" w:rsidR="00DD0577" w:rsidRPr="00DD0577" w:rsidRDefault="00DD0577" w:rsidP="00DD0577">
      <w:pPr>
        <w:pStyle w:val="a8"/>
        <w:numPr>
          <w:ilvl w:val="0"/>
          <w:numId w:val="12"/>
        </w:numPr>
        <w:spacing w:after="120" w:line="360" w:lineRule="auto"/>
        <w:ind w:left="0" w:firstLine="567"/>
        <w:jc w:val="both"/>
        <w:rPr>
          <w:i/>
          <w:iCs/>
          <w:sz w:val="28"/>
          <w:szCs w:val="28"/>
          <w:lang w:val="uk-UA"/>
        </w:rPr>
      </w:pPr>
      <w:proofErr w:type="spellStart"/>
      <w:r w:rsidRPr="00DD0577">
        <w:rPr>
          <w:b/>
          <w:sz w:val="28"/>
          <w:szCs w:val="28"/>
          <w:lang w:val="uk-UA"/>
        </w:rPr>
        <w:t>Літвин</w:t>
      </w:r>
      <w:proofErr w:type="spellEnd"/>
      <w:r w:rsidRPr="00DD0577">
        <w:rPr>
          <w:b/>
          <w:sz w:val="28"/>
          <w:szCs w:val="28"/>
          <w:lang w:val="uk-UA"/>
        </w:rPr>
        <w:t xml:space="preserve"> І. Генштаб оприлюднив нові дані про ситуацію на фронті </w:t>
      </w:r>
      <w:r w:rsidRPr="00DD0577">
        <w:rPr>
          <w:sz w:val="28"/>
          <w:szCs w:val="28"/>
          <w:lang w:val="uk-UA"/>
        </w:rPr>
        <w:t xml:space="preserve">[Електронний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28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1647-ої доби широкомасштабної збройної агресії РФ проти України. Зазначено, що за минулу, 1646-ту, добу зафіксовано 250 бойових зіткнень. На Покровському напрямку українські захисники зупинили 40 атак армії РФ, на Костянтинівському – 35, на Південно-Слобожанському – </w:t>
      </w:r>
      <w:r w:rsidRPr="00DD0577">
        <w:rPr>
          <w:i/>
          <w:iCs/>
          <w:sz w:val="28"/>
          <w:szCs w:val="28"/>
        </w:rPr>
        <w:t>1</w:t>
      </w:r>
      <w:r w:rsidRPr="00DD0577">
        <w:rPr>
          <w:i/>
          <w:iCs/>
          <w:sz w:val="28"/>
          <w:szCs w:val="28"/>
          <w:lang w:val="uk-UA"/>
        </w:rPr>
        <w:t xml:space="preserve">2. Авіація, ракетні війська й артилерія Сил оборони уразили дев’ять районів зосередження живої сили ворога, гармату та пункт управління </w:t>
      </w:r>
      <w:proofErr w:type="spellStart"/>
      <w:r w:rsidRPr="00DD0577">
        <w:rPr>
          <w:i/>
          <w:iCs/>
          <w:sz w:val="28"/>
          <w:szCs w:val="28"/>
          <w:lang w:val="uk-UA"/>
        </w:rPr>
        <w:t>БпЛА</w:t>
      </w:r>
      <w:proofErr w:type="spellEnd"/>
      <w:r w:rsidRPr="00DD0577">
        <w:rPr>
          <w:i/>
          <w:iCs/>
          <w:sz w:val="28"/>
          <w:szCs w:val="28"/>
          <w:lang w:val="uk-UA"/>
        </w:rPr>
        <w:t xml:space="preserve">. </w:t>
      </w:r>
      <w:r w:rsidRPr="00DD0577">
        <w:rPr>
          <w:iCs/>
          <w:sz w:val="28"/>
          <w:szCs w:val="28"/>
          <w:lang w:val="uk-UA"/>
        </w:rPr>
        <w:t xml:space="preserve">Текст: </w:t>
      </w:r>
      <w:hyperlink r:id="rId24" w:history="1">
        <w:r w:rsidRPr="00DD0577">
          <w:rPr>
            <w:rStyle w:val="a4"/>
            <w:rFonts w:eastAsiaTheme="majorEastAsia"/>
            <w:iCs/>
            <w:sz w:val="28"/>
            <w:szCs w:val="28"/>
            <w:lang w:val="uk-UA"/>
          </w:rPr>
          <w:t>https://ua.korrespondent.net/ukraine/4906904-henshtab-opryluidnyv-novi-dani-pro-sytuatsiui-na-fronti</w:t>
        </w:r>
      </w:hyperlink>
    </w:p>
    <w:p w14:paraId="2AEF707F"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t>Літвин</w:t>
      </w:r>
      <w:proofErr w:type="spellEnd"/>
      <w:r w:rsidRPr="00DD0577">
        <w:rPr>
          <w:b/>
          <w:sz w:val="28"/>
          <w:szCs w:val="28"/>
          <w:lang w:val="uk-UA"/>
        </w:rPr>
        <w:t xml:space="preserve"> І. </w:t>
      </w:r>
      <w:r w:rsidRPr="00DD0577">
        <w:rPr>
          <w:b/>
          <w:bCs/>
          <w:sz w:val="28"/>
          <w:szCs w:val="28"/>
          <w:lang w:val="uk-UA"/>
        </w:rPr>
        <w:t xml:space="preserve">Путін наказав спланувати операції на Київ і Чернігів – </w:t>
      </w:r>
      <w:proofErr w:type="spellStart"/>
      <w:r w:rsidRPr="00DD0577">
        <w:rPr>
          <w:b/>
          <w:bCs/>
          <w:sz w:val="28"/>
          <w:szCs w:val="28"/>
          <w:lang w:val="uk-UA"/>
        </w:rPr>
        <w:t>Паліса</w:t>
      </w:r>
      <w:proofErr w:type="spellEnd"/>
      <w:r w:rsidRPr="00DD0577">
        <w:rPr>
          <w:b/>
          <w:sz w:val="28"/>
          <w:szCs w:val="28"/>
          <w:lang w:val="uk-UA"/>
        </w:rPr>
        <w:t xml:space="preserve"> </w:t>
      </w:r>
      <w:r w:rsidRPr="00DD0577">
        <w:rPr>
          <w:sz w:val="28"/>
          <w:szCs w:val="28"/>
          <w:lang w:val="uk-UA"/>
        </w:rPr>
        <w:t xml:space="preserve">[Електронний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w:t>
      </w:r>
      <w:r w:rsidRPr="00DD0577">
        <w:rPr>
          <w:sz w:val="28"/>
          <w:szCs w:val="28"/>
          <w:lang w:val="uk-UA"/>
        </w:rPr>
        <w:lastRenderedPageBreak/>
        <w:t xml:space="preserve">2026. – 29 серп. — Електрон. дані. </w:t>
      </w:r>
      <w:r w:rsidRPr="00DD0577">
        <w:rPr>
          <w:i/>
          <w:iCs/>
          <w:sz w:val="28"/>
          <w:szCs w:val="28"/>
          <w:lang w:val="uk-UA"/>
        </w:rPr>
        <w:t xml:space="preserve">Як зазначив заступник керівника Офісу Президента України (ОПУ) Павло </w:t>
      </w:r>
      <w:proofErr w:type="spellStart"/>
      <w:r w:rsidRPr="00DD0577">
        <w:rPr>
          <w:i/>
          <w:iCs/>
          <w:sz w:val="28"/>
          <w:szCs w:val="28"/>
          <w:lang w:val="uk-UA"/>
        </w:rPr>
        <w:t>Паліса</w:t>
      </w:r>
      <w:proofErr w:type="spellEnd"/>
      <w:r w:rsidRPr="00DD0577">
        <w:rPr>
          <w:i/>
          <w:iCs/>
          <w:sz w:val="28"/>
          <w:szCs w:val="28"/>
          <w:lang w:val="uk-UA"/>
        </w:rPr>
        <w:t xml:space="preserve"> під час спілкування з журналістами, військове керівництво РФ отримало від політичного керівництва РФ завдання спланувати та підготувати кілька варіантів операції у напрямку Києва та Чернігова; Україна отримала відповідну інформацію від розвідок, її </w:t>
      </w:r>
      <w:proofErr w:type="spellStart"/>
      <w:r w:rsidRPr="00DD0577">
        <w:rPr>
          <w:i/>
          <w:iCs/>
          <w:sz w:val="28"/>
          <w:szCs w:val="28"/>
          <w:lang w:val="uk-UA"/>
        </w:rPr>
        <w:t>верифікували</w:t>
      </w:r>
      <w:proofErr w:type="spellEnd"/>
      <w:r w:rsidRPr="00DD0577">
        <w:rPr>
          <w:i/>
          <w:iCs/>
          <w:sz w:val="28"/>
          <w:szCs w:val="28"/>
          <w:lang w:val="uk-UA"/>
        </w:rPr>
        <w:t xml:space="preserve"> з кількох джерел. Разом із тим посадовець акцентував на різниці між плануванням операції та безпосередньою підготовкою наступу та додав, що Україна «не бачить створення наступального угруповання на цих напрямках». П. </w:t>
      </w:r>
      <w:proofErr w:type="spellStart"/>
      <w:r w:rsidRPr="00DD0577">
        <w:rPr>
          <w:i/>
          <w:iCs/>
          <w:sz w:val="28"/>
          <w:szCs w:val="28"/>
          <w:lang w:val="uk-UA"/>
        </w:rPr>
        <w:t>Паліса</w:t>
      </w:r>
      <w:proofErr w:type="spellEnd"/>
      <w:r w:rsidRPr="00DD0577">
        <w:rPr>
          <w:i/>
          <w:iCs/>
          <w:sz w:val="28"/>
          <w:szCs w:val="28"/>
          <w:lang w:val="uk-UA"/>
        </w:rPr>
        <w:t xml:space="preserve"> наголосив, що Генштаб ЗСУ вже напрацював можливі варіанти реагування, оборони та протидії таким планам.</w:t>
      </w:r>
      <w:r w:rsidRPr="00DD0577">
        <w:rPr>
          <w:sz w:val="28"/>
          <w:szCs w:val="28"/>
          <w:lang w:val="uk-UA"/>
        </w:rPr>
        <w:t xml:space="preserve"> Текст: </w:t>
      </w:r>
      <w:hyperlink r:id="rId25" w:history="1">
        <w:r w:rsidRPr="00DD0577">
          <w:rPr>
            <w:rStyle w:val="a4"/>
            <w:rFonts w:eastAsiaTheme="majorEastAsia"/>
            <w:sz w:val="28"/>
            <w:szCs w:val="28"/>
            <w:lang w:val="uk-UA"/>
          </w:rPr>
          <w:t>https://ua.korrespondent.net/ukraine/4907253-putin-nakazav-splanuvaty-operatsii-na-kyiv-i-chernihiv-palisa</w:t>
        </w:r>
      </w:hyperlink>
    </w:p>
    <w:p w14:paraId="3EBB7714" w14:textId="77777777" w:rsidR="00DD0577" w:rsidRPr="00DD0577" w:rsidRDefault="00DD0577" w:rsidP="00DD0577">
      <w:pPr>
        <w:pStyle w:val="a8"/>
        <w:numPr>
          <w:ilvl w:val="0"/>
          <w:numId w:val="12"/>
        </w:numPr>
        <w:spacing w:after="120" w:line="360" w:lineRule="auto"/>
        <w:ind w:left="0" w:firstLine="567"/>
        <w:jc w:val="both"/>
        <w:rPr>
          <w:i/>
          <w:iCs/>
          <w:sz w:val="28"/>
          <w:szCs w:val="28"/>
          <w:lang w:val="uk-UA"/>
        </w:rPr>
      </w:pPr>
      <w:proofErr w:type="spellStart"/>
      <w:r w:rsidRPr="00DD0577">
        <w:rPr>
          <w:b/>
          <w:sz w:val="28"/>
          <w:szCs w:val="28"/>
          <w:lang w:val="uk-UA"/>
        </w:rPr>
        <w:t>Літвин</w:t>
      </w:r>
      <w:proofErr w:type="spellEnd"/>
      <w:r w:rsidRPr="00DD0577">
        <w:rPr>
          <w:b/>
          <w:sz w:val="28"/>
          <w:szCs w:val="28"/>
          <w:lang w:val="uk-UA"/>
        </w:rPr>
        <w:t xml:space="preserve"> І. У Генштабі розповіли, де найактивніше атакує РФ</w:t>
      </w:r>
      <w:r w:rsidRPr="00DD0577">
        <w:rPr>
          <w:sz w:val="28"/>
          <w:szCs w:val="28"/>
          <w:lang w:val="uk-UA"/>
        </w:rPr>
        <w:t xml:space="preserve"> [Електронний ресурс] / Інна </w:t>
      </w:r>
      <w:proofErr w:type="spellStart"/>
      <w:r w:rsidRPr="00DD0577">
        <w:rPr>
          <w:sz w:val="28"/>
          <w:szCs w:val="28"/>
          <w:lang w:val="uk-UA"/>
        </w:rPr>
        <w:t>Літвин</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27 серп. — Електрон. дані. </w:t>
      </w:r>
      <w:r w:rsidRPr="00DD0577">
        <w:rPr>
          <w:i/>
          <w:iCs/>
          <w:sz w:val="28"/>
          <w:szCs w:val="28"/>
          <w:lang w:val="uk-UA"/>
        </w:rPr>
        <w:t>Наведено інформацію Генерального штабу Збройних сил України (ЗСУ) щодо ситуації на всіх напрямках фронту станом на ранок 164</w:t>
      </w:r>
      <w:r w:rsidRPr="00DD0577">
        <w:rPr>
          <w:i/>
          <w:iCs/>
          <w:sz w:val="28"/>
          <w:szCs w:val="28"/>
        </w:rPr>
        <w:t>6</w:t>
      </w:r>
      <w:r w:rsidRPr="00DD0577">
        <w:rPr>
          <w:i/>
          <w:iCs/>
          <w:sz w:val="28"/>
          <w:szCs w:val="28"/>
          <w:lang w:val="uk-UA"/>
        </w:rPr>
        <w:t>-</w:t>
      </w:r>
      <w:proofErr w:type="spellStart"/>
      <w:r w:rsidRPr="00DD0577">
        <w:rPr>
          <w:i/>
          <w:iCs/>
          <w:sz w:val="28"/>
          <w:szCs w:val="28"/>
          <w:lang w:val="uk-UA"/>
        </w:rPr>
        <w:t>ої</w:t>
      </w:r>
      <w:proofErr w:type="spellEnd"/>
      <w:r w:rsidRPr="00DD0577">
        <w:rPr>
          <w:i/>
          <w:iCs/>
          <w:sz w:val="28"/>
          <w:szCs w:val="28"/>
          <w:lang w:val="uk-UA"/>
        </w:rPr>
        <w:t xml:space="preserve"> доби широкомасштабної збройної агресії РФ проти України. Зазначено, що за минулу, 164</w:t>
      </w:r>
      <w:r w:rsidRPr="00DD0577">
        <w:rPr>
          <w:i/>
          <w:iCs/>
          <w:sz w:val="28"/>
          <w:szCs w:val="28"/>
        </w:rPr>
        <w:t>5</w:t>
      </w:r>
      <w:r w:rsidRPr="00DD0577">
        <w:rPr>
          <w:i/>
          <w:iCs/>
          <w:sz w:val="28"/>
          <w:szCs w:val="28"/>
          <w:lang w:val="uk-UA"/>
        </w:rPr>
        <w:t>-ту, добу зафіксовано 2</w:t>
      </w:r>
      <w:r w:rsidRPr="00DD0577">
        <w:rPr>
          <w:i/>
          <w:iCs/>
          <w:sz w:val="28"/>
          <w:szCs w:val="28"/>
        </w:rPr>
        <w:t>29</w:t>
      </w:r>
      <w:r w:rsidRPr="00DD0577">
        <w:rPr>
          <w:i/>
          <w:iCs/>
          <w:sz w:val="28"/>
          <w:szCs w:val="28"/>
          <w:lang w:val="uk-UA"/>
        </w:rPr>
        <w:t xml:space="preserve"> бойових зіткнень. На Покровському напрямку українські захисники зупинили 3</w:t>
      </w:r>
      <w:r w:rsidRPr="00DD0577">
        <w:rPr>
          <w:i/>
          <w:iCs/>
          <w:sz w:val="28"/>
          <w:szCs w:val="28"/>
        </w:rPr>
        <w:t>1</w:t>
      </w:r>
      <w:r w:rsidRPr="00DD0577">
        <w:rPr>
          <w:i/>
          <w:iCs/>
          <w:sz w:val="28"/>
          <w:szCs w:val="28"/>
          <w:lang w:val="uk-UA"/>
        </w:rPr>
        <w:t xml:space="preserve"> атаку армії РФ, на Костянтинівському – 2</w:t>
      </w:r>
      <w:r w:rsidRPr="00DD0577">
        <w:rPr>
          <w:i/>
          <w:iCs/>
          <w:sz w:val="28"/>
          <w:szCs w:val="28"/>
        </w:rPr>
        <w:t>8</w:t>
      </w:r>
      <w:r w:rsidRPr="00DD0577">
        <w:rPr>
          <w:i/>
          <w:iCs/>
          <w:sz w:val="28"/>
          <w:szCs w:val="28"/>
          <w:lang w:val="uk-UA"/>
        </w:rPr>
        <w:t xml:space="preserve">, на Південно-Слобожанському – </w:t>
      </w:r>
      <w:r w:rsidRPr="00DD0577">
        <w:rPr>
          <w:i/>
          <w:iCs/>
          <w:sz w:val="28"/>
          <w:szCs w:val="28"/>
        </w:rPr>
        <w:t>10</w:t>
      </w:r>
      <w:r w:rsidRPr="00DD0577">
        <w:rPr>
          <w:i/>
          <w:iCs/>
          <w:sz w:val="28"/>
          <w:szCs w:val="28"/>
          <w:lang w:val="uk-UA"/>
        </w:rPr>
        <w:t>.</w:t>
      </w:r>
      <w:r w:rsidRPr="00DD0577">
        <w:rPr>
          <w:i/>
          <w:iCs/>
          <w:sz w:val="28"/>
          <w:szCs w:val="28"/>
        </w:rPr>
        <w:t xml:space="preserve"> </w:t>
      </w:r>
      <w:proofErr w:type="spellStart"/>
      <w:r w:rsidRPr="00DD0577">
        <w:rPr>
          <w:i/>
          <w:iCs/>
          <w:sz w:val="28"/>
          <w:szCs w:val="28"/>
        </w:rPr>
        <w:t>Авіація</w:t>
      </w:r>
      <w:proofErr w:type="spellEnd"/>
      <w:r w:rsidRPr="00DD0577">
        <w:rPr>
          <w:i/>
          <w:iCs/>
          <w:sz w:val="28"/>
          <w:szCs w:val="28"/>
        </w:rPr>
        <w:t xml:space="preserve">, </w:t>
      </w:r>
      <w:proofErr w:type="spellStart"/>
      <w:r w:rsidRPr="00DD0577">
        <w:rPr>
          <w:i/>
          <w:iCs/>
          <w:sz w:val="28"/>
          <w:szCs w:val="28"/>
        </w:rPr>
        <w:t>ракетні</w:t>
      </w:r>
      <w:proofErr w:type="spellEnd"/>
      <w:r w:rsidRPr="00DD0577">
        <w:rPr>
          <w:i/>
          <w:iCs/>
          <w:sz w:val="28"/>
          <w:szCs w:val="28"/>
        </w:rPr>
        <w:t xml:space="preserve"> </w:t>
      </w:r>
      <w:proofErr w:type="spellStart"/>
      <w:r w:rsidRPr="00DD0577">
        <w:rPr>
          <w:i/>
          <w:iCs/>
          <w:sz w:val="28"/>
          <w:szCs w:val="28"/>
        </w:rPr>
        <w:t>війська</w:t>
      </w:r>
      <w:proofErr w:type="spellEnd"/>
      <w:r w:rsidRPr="00DD0577">
        <w:rPr>
          <w:i/>
          <w:iCs/>
          <w:sz w:val="28"/>
          <w:szCs w:val="28"/>
        </w:rPr>
        <w:t xml:space="preserve"> </w:t>
      </w:r>
      <w:r w:rsidRPr="00DD0577">
        <w:rPr>
          <w:i/>
          <w:iCs/>
          <w:sz w:val="28"/>
          <w:szCs w:val="28"/>
          <w:lang w:val="uk-UA"/>
        </w:rPr>
        <w:t>й</w:t>
      </w:r>
      <w:r w:rsidRPr="00DD0577">
        <w:rPr>
          <w:i/>
          <w:iCs/>
          <w:sz w:val="28"/>
          <w:szCs w:val="28"/>
        </w:rPr>
        <w:t xml:space="preserve"> </w:t>
      </w:r>
      <w:proofErr w:type="spellStart"/>
      <w:r w:rsidRPr="00DD0577">
        <w:rPr>
          <w:i/>
          <w:iCs/>
          <w:sz w:val="28"/>
          <w:szCs w:val="28"/>
        </w:rPr>
        <w:t>артилерія</w:t>
      </w:r>
      <w:proofErr w:type="spellEnd"/>
      <w:r w:rsidRPr="00DD0577">
        <w:rPr>
          <w:i/>
          <w:iCs/>
          <w:sz w:val="28"/>
          <w:szCs w:val="28"/>
        </w:rPr>
        <w:t xml:space="preserve"> Сил оборони </w:t>
      </w:r>
      <w:proofErr w:type="spellStart"/>
      <w:r w:rsidRPr="00DD0577">
        <w:rPr>
          <w:i/>
          <w:iCs/>
          <w:sz w:val="28"/>
          <w:szCs w:val="28"/>
        </w:rPr>
        <w:t>уразили</w:t>
      </w:r>
      <w:proofErr w:type="spellEnd"/>
      <w:r w:rsidRPr="00DD0577">
        <w:rPr>
          <w:i/>
          <w:iCs/>
          <w:sz w:val="28"/>
          <w:szCs w:val="28"/>
        </w:rPr>
        <w:t xml:space="preserve"> </w:t>
      </w:r>
      <w:proofErr w:type="spellStart"/>
      <w:r w:rsidRPr="00DD0577">
        <w:rPr>
          <w:i/>
          <w:iCs/>
          <w:sz w:val="28"/>
          <w:szCs w:val="28"/>
        </w:rPr>
        <w:t>дев’ять</w:t>
      </w:r>
      <w:proofErr w:type="spellEnd"/>
      <w:r w:rsidRPr="00DD0577">
        <w:rPr>
          <w:i/>
          <w:iCs/>
          <w:sz w:val="28"/>
          <w:szCs w:val="28"/>
        </w:rPr>
        <w:t xml:space="preserve"> </w:t>
      </w:r>
      <w:proofErr w:type="spellStart"/>
      <w:r w:rsidRPr="00DD0577">
        <w:rPr>
          <w:i/>
          <w:iCs/>
          <w:sz w:val="28"/>
          <w:szCs w:val="28"/>
        </w:rPr>
        <w:t>пунктів</w:t>
      </w:r>
      <w:proofErr w:type="spellEnd"/>
      <w:r w:rsidRPr="00DD0577">
        <w:rPr>
          <w:i/>
          <w:iCs/>
          <w:sz w:val="28"/>
          <w:szCs w:val="28"/>
        </w:rPr>
        <w:t xml:space="preserve"> </w:t>
      </w:r>
      <w:proofErr w:type="spellStart"/>
      <w:r w:rsidRPr="00DD0577">
        <w:rPr>
          <w:i/>
          <w:iCs/>
          <w:sz w:val="28"/>
          <w:szCs w:val="28"/>
        </w:rPr>
        <w:t>управління</w:t>
      </w:r>
      <w:proofErr w:type="spellEnd"/>
      <w:r w:rsidRPr="00DD0577">
        <w:rPr>
          <w:i/>
          <w:iCs/>
          <w:sz w:val="28"/>
          <w:szCs w:val="28"/>
        </w:rPr>
        <w:t xml:space="preserve">, </w:t>
      </w:r>
      <w:proofErr w:type="spellStart"/>
      <w:r w:rsidRPr="00DD0577">
        <w:rPr>
          <w:i/>
          <w:iCs/>
          <w:sz w:val="28"/>
          <w:szCs w:val="28"/>
        </w:rPr>
        <w:t>сім</w:t>
      </w:r>
      <w:proofErr w:type="spellEnd"/>
      <w:r w:rsidRPr="00DD0577">
        <w:rPr>
          <w:i/>
          <w:iCs/>
          <w:sz w:val="28"/>
          <w:szCs w:val="28"/>
        </w:rPr>
        <w:t xml:space="preserve"> </w:t>
      </w:r>
      <w:proofErr w:type="spellStart"/>
      <w:r w:rsidRPr="00DD0577">
        <w:rPr>
          <w:i/>
          <w:iCs/>
          <w:sz w:val="28"/>
          <w:szCs w:val="28"/>
        </w:rPr>
        <w:t>районів</w:t>
      </w:r>
      <w:proofErr w:type="spellEnd"/>
      <w:r w:rsidRPr="00DD0577">
        <w:rPr>
          <w:i/>
          <w:iCs/>
          <w:sz w:val="28"/>
          <w:szCs w:val="28"/>
        </w:rPr>
        <w:t xml:space="preserve"> </w:t>
      </w:r>
      <w:proofErr w:type="spellStart"/>
      <w:r w:rsidRPr="00DD0577">
        <w:rPr>
          <w:i/>
          <w:iCs/>
          <w:sz w:val="28"/>
          <w:szCs w:val="28"/>
        </w:rPr>
        <w:t>зосередження</w:t>
      </w:r>
      <w:proofErr w:type="spellEnd"/>
      <w:r w:rsidRPr="00DD0577">
        <w:rPr>
          <w:i/>
          <w:iCs/>
          <w:sz w:val="28"/>
          <w:szCs w:val="28"/>
        </w:rPr>
        <w:t xml:space="preserve"> </w:t>
      </w:r>
      <w:proofErr w:type="spellStart"/>
      <w:r w:rsidRPr="00DD0577">
        <w:rPr>
          <w:i/>
          <w:iCs/>
          <w:sz w:val="28"/>
          <w:szCs w:val="28"/>
        </w:rPr>
        <w:t>живої</w:t>
      </w:r>
      <w:proofErr w:type="spellEnd"/>
      <w:r w:rsidRPr="00DD0577">
        <w:rPr>
          <w:i/>
          <w:iCs/>
          <w:sz w:val="28"/>
          <w:szCs w:val="28"/>
        </w:rPr>
        <w:t xml:space="preserve"> </w:t>
      </w:r>
      <w:proofErr w:type="spellStart"/>
      <w:r w:rsidRPr="00DD0577">
        <w:rPr>
          <w:i/>
          <w:iCs/>
          <w:sz w:val="28"/>
          <w:szCs w:val="28"/>
        </w:rPr>
        <w:t>сили</w:t>
      </w:r>
      <w:proofErr w:type="spellEnd"/>
      <w:r w:rsidRPr="00DD0577">
        <w:rPr>
          <w:i/>
          <w:iCs/>
          <w:sz w:val="28"/>
          <w:szCs w:val="28"/>
        </w:rPr>
        <w:t xml:space="preserve">, три </w:t>
      </w:r>
      <w:proofErr w:type="spellStart"/>
      <w:r w:rsidRPr="00DD0577">
        <w:rPr>
          <w:i/>
          <w:iCs/>
          <w:sz w:val="28"/>
          <w:szCs w:val="28"/>
        </w:rPr>
        <w:t>артилерійські</w:t>
      </w:r>
      <w:proofErr w:type="spellEnd"/>
      <w:r w:rsidRPr="00DD0577">
        <w:rPr>
          <w:i/>
          <w:iCs/>
          <w:sz w:val="28"/>
          <w:szCs w:val="28"/>
        </w:rPr>
        <w:t xml:space="preserve"> </w:t>
      </w:r>
      <w:proofErr w:type="spellStart"/>
      <w:r w:rsidRPr="00DD0577">
        <w:rPr>
          <w:i/>
          <w:iCs/>
          <w:sz w:val="28"/>
          <w:szCs w:val="28"/>
        </w:rPr>
        <w:t>системи</w:t>
      </w:r>
      <w:proofErr w:type="spellEnd"/>
      <w:r w:rsidRPr="00DD0577">
        <w:rPr>
          <w:i/>
          <w:iCs/>
          <w:sz w:val="28"/>
          <w:szCs w:val="28"/>
        </w:rPr>
        <w:t xml:space="preserve">, 10 </w:t>
      </w:r>
      <w:proofErr w:type="spellStart"/>
      <w:r w:rsidRPr="00DD0577">
        <w:rPr>
          <w:i/>
          <w:iCs/>
          <w:sz w:val="28"/>
          <w:szCs w:val="28"/>
        </w:rPr>
        <w:t>пунктів</w:t>
      </w:r>
      <w:proofErr w:type="spellEnd"/>
      <w:r w:rsidRPr="00DD0577">
        <w:rPr>
          <w:i/>
          <w:iCs/>
          <w:sz w:val="28"/>
          <w:szCs w:val="28"/>
        </w:rPr>
        <w:t xml:space="preserve"> </w:t>
      </w:r>
      <w:proofErr w:type="spellStart"/>
      <w:r w:rsidRPr="00DD0577">
        <w:rPr>
          <w:i/>
          <w:iCs/>
          <w:sz w:val="28"/>
          <w:szCs w:val="28"/>
        </w:rPr>
        <w:t>управління</w:t>
      </w:r>
      <w:proofErr w:type="spellEnd"/>
      <w:r w:rsidRPr="00DD0577">
        <w:rPr>
          <w:i/>
          <w:iCs/>
          <w:sz w:val="28"/>
          <w:szCs w:val="28"/>
        </w:rPr>
        <w:t xml:space="preserve"> </w:t>
      </w:r>
      <w:proofErr w:type="spellStart"/>
      <w:r w:rsidRPr="00DD0577">
        <w:rPr>
          <w:i/>
          <w:iCs/>
          <w:sz w:val="28"/>
          <w:szCs w:val="28"/>
        </w:rPr>
        <w:t>БпЛА</w:t>
      </w:r>
      <w:proofErr w:type="spellEnd"/>
      <w:r w:rsidRPr="00DD0577">
        <w:rPr>
          <w:i/>
          <w:iCs/>
          <w:sz w:val="28"/>
          <w:szCs w:val="28"/>
        </w:rPr>
        <w:t xml:space="preserve"> та три </w:t>
      </w:r>
      <w:proofErr w:type="spellStart"/>
      <w:r w:rsidRPr="00DD0577">
        <w:rPr>
          <w:i/>
          <w:iCs/>
          <w:sz w:val="28"/>
          <w:szCs w:val="28"/>
        </w:rPr>
        <w:t>інші</w:t>
      </w:r>
      <w:proofErr w:type="spellEnd"/>
      <w:r w:rsidRPr="00DD0577">
        <w:rPr>
          <w:i/>
          <w:iCs/>
          <w:sz w:val="28"/>
          <w:szCs w:val="28"/>
        </w:rPr>
        <w:t xml:space="preserve"> </w:t>
      </w:r>
      <w:proofErr w:type="spellStart"/>
      <w:r w:rsidRPr="00DD0577">
        <w:rPr>
          <w:i/>
          <w:iCs/>
          <w:sz w:val="28"/>
          <w:szCs w:val="28"/>
        </w:rPr>
        <w:t>важливі</w:t>
      </w:r>
      <w:proofErr w:type="spellEnd"/>
      <w:r w:rsidRPr="00DD0577">
        <w:rPr>
          <w:i/>
          <w:iCs/>
          <w:sz w:val="28"/>
          <w:szCs w:val="28"/>
        </w:rPr>
        <w:t xml:space="preserve"> </w:t>
      </w:r>
      <w:proofErr w:type="spellStart"/>
      <w:r w:rsidRPr="00DD0577">
        <w:rPr>
          <w:i/>
          <w:iCs/>
          <w:sz w:val="28"/>
          <w:szCs w:val="28"/>
        </w:rPr>
        <w:t>об’єкти</w:t>
      </w:r>
      <w:proofErr w:type="spellEnd"/>
      <w:r w:rsidRPr="00DD0577">
        <w:rPr>
          <w:i/>
          <w:iCs/>
          <w:sz w:val="28"/>
          <w:szCs w:val="28"/>
        </w:rPr>
        <w:t xml:space="preserve"> </w:t>
      </w:r>
      <w:proofErr w:type="spellStart"/>
      <w:r w:rsidRPr="00DD0577">
        <w:rPr>
          <w:i/>
          <w:iCs/>
          <w:sz w:val="28"/>
          <w:szCs w:val="28"/>
        </w:rPr>
        <w:t>росіян</w:t>
      </w:r>
      <w:proofErr w:type="spellEnd"/>
      <w:r w:rsidRPr="00DD0577">
        <w:rPr>
          <w:i/>
          <w:iCs/>
          <w:sz w:val="28"/>
          <w:szCs w:val="28"/>
        </w:rPr>
        <w:t>.</w:t>
      </w:r>
      <w:r w:rsidRPr="00DD0577">
        <w:rPr>
          <w:i/>
          <w:iCs/>
          <w:sz w:val="28"/>
          <w:szCs w:val="28"/>
          <w:lang w:val="uk-UA"/>
        </w:rPr>
        <w:t xml:space="preserve"> </w:t>
      </w:r>
      <w:r w:rsidRPr="00DD0577">
        <w:rPr>
          <w:iCs/>
          <w:sz w:val="28"/>
          <w:szCs w:val="28"/>
          <w:lang w:val="uk-UA"/>
        </w:rPr>
        <w:t xml:space="preserve">Текст: </w:t>
      </w:r>
      <w:hyperlink r:id="rId26" w:history="1">
        <w:r w:rsidRPr="00DD0577">
          <w:rPr>
            <w:rStyle w:val="a4"/>
            <w:rFonts w:eastAsiaTheme="majorEastAsia"/>
            <w:iCs/>
            <w:sz w:val="28"/>
            <w:szCs w:val="28"/>
            <w:lang w:val="uk-UA"/>
          </w:rPr>
          <w:t>https://ua.korrespondent.net/ukraine/4906525-u-henshtabi-rozpovily-de-naiaktyvnishe-atakuie-rf</w:t>
        </w:r>
      </w:hyperlink>
    </w:p>
    <w:p w14:paraId="31C4D3A9" w14:textId="77777777" w:rsidR="00B95CDB" w:rsidRPr="00DD0577" w:rsidRDefault="00B95CDB"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t>Носальська</w:t>
      </w:r>
      <w:proofErr w:type="spellEnd"/>
      <w:r w:rsidRPr="00DD0577">
        <w:rPr>
          <w:b/>
          <w:sz w:val="28"/>
          <w:szCs w:val="28"/>
          <w:lang w:val="uk-UA"/>
        </w:rPr>
        <w:t xml:space="preserve"> І. Вісь Пхеньян - Тегеран: як Росія отримує новий військовий тил </w:t>
      </w:r>
      <w:r w:rsidRPr="00DD0577">
        <w:rPr>
          <w:sz w:val="28"/>
          <w:szCs w:val="28"/>
          <w:lang w:val="uk-UA"/>
        </w:rPr>
        <w:t xml:space="preserve">[Електронний ресурс] / Ірина </w:t>
      </w:r>
      <w:proofErr w:type="spellStart"/>
      <w:r w:rsidRPr="00DD0577">
        <w:rPr>
          <w:sz w:val="28"/>
          <w:szCs w:val="28"/>
          <w:lang w:val="uk-UA"/>
        </w:rPr>
        <w:t>Носальська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25 серп. — Електрон. дані. </w:t>
      </w:r>
      <w:r w:rsidRPr="00DD0577">
        <w:rPr>
          <w:i/>
          <w:sz w:val="28"/>
          <w:szCs w:val="28"/>
          <w:lang w:val="uk-UA"/>
        </w:rPr>
        <w:t xml:space="preserve">Йдеться про формування системи, де Москва виступає головним військовим споживачем північнокорейських ресурсів, Пхеньян – постачальником озброєнь і живої сили, </w:t>
      </w:r>
      <w:r w:rsidRPr="00DD0577">
        <w:rPr>
          <w:i/>
          <w:sz w:val="28"/>
          <w:szCs w:val="28"/>
          <w:lang w:val="uk-UA"/>
        </w:rPr>
        <w:lastRenderedPageBreak/>
        <w:t>Тегеран – ще одним важливим центром ракетно-</w:t>
      </w:r>
      <w:proofErr w:type="spellStart"/>
      <w:r w:rsidRPr="00DD0577">
        <w:rPr>
          <w:i/>
          <w:sz w:val="28"/>
          <w:szCs w:val="28"/>
          <w:lang w:val="uk-UA"/>
        </w:rPr>
        <w:t>дронової</w:t>
      </w:r>
      <w:proofErr w:type="spellEnd"/>
      <w:r w:rsidRPr="00DD0577">
        <w:rPr>
          <w:i/>
          <w:sz w:val="28"/>
          <w:szCs w:val="28"/>
          <w:lang w:val="uk-UA"/>
        </w:rPr>
        <w:t xml:space="preserve"> та військово-технологічної кооперації. Акцентовано, що ця кооперація вже має безпосередній військовий вимір у війні проти України. За даними української розвідки, нова хвиля північнокорейського контингенту в РФ налічує близько 8500 військовослужбовців; розгортається північнокорейський ракетний підрозділ у Воронезькій області (передбачено до шести пускових установок і 120 ракет). Вказано на суперечливу політику Вашингтона щодо Пхеньяна. Резюмовано, що наразі західній стратегії потрібна не просто зустріч Д. </w:t>
      </w:r>
      <w:proofErr w:type="spellStart"/>
      <w:r w:rsidRPr="00DD0577">
        <w:rPr>
          <w:i/>
          <w:sz w:val="28"/>
          <w:szCs w:val="28"/>
          <w:lang w:val="uk-UA"/>
        </w:rPr>
        <w:t>Трампа</w:t>
      </w:r>
      <w:proofErr w:type="spellEnd"/>
      <w:r w:rsidRPr="00DD0577">
        <w:rPr>
          <w:i/>
          <w:sz w:val="28"/>
          <w:szCs w:val="28"/>
          <w:lang w:val="uk-UA"/>
        </w:rPr>
        <w:t xml:space="preserve"> з Кім Чен </w:t>
      </w:r>
      <w:proofErr w:type="spellStart"/>
      <w:r w:rsidRPr="00DD0577">
        <w:rPr>
          <w:i/>
          <w:sz w:val="28"/>
          <w:szCs w:val="28"/>
          <w:lang w:val="uk-UA"/>
        </w:rPr>
        <w:t>Ином</w:t>
      </w:r>
      <w:proofErr w:type="spellEnd"/>
      <w:r w:rsidRPr="00DD0577">
        <w:rPr>
          <w:i/>
          <w:sz w:val="28"/>
          <w:szCs w:val="28"/>
          <w:lang w:val="uk-UA"/>
        </w:rPr>
        <w:t xml:space="preserve"> чи новий пакет санкцій, а довгострокова система, що одночасно перекриває РФ доступ до північнокорейських озброєнь, ускладнює передачу технологій між Москвою, Пхеньяном і Тегераном, посилює обороноздатність України та Південної Кореї, демонструє союзникам, що американські гарантії безпеки не залежать від особистої симпатії Президента США.</w:t>
      </w:r>
      <w:r w:rsidRPr="00DD0577">
        <w:rPr>
          <w:sz w:val="28"/>
          <w:szCs w:val="28"/>
          <w:lang w:val="uk-UA"/>
        </w:rPr>
        <w:t xml:space="preserve"> Текст: </w:t>
      </w:r>
      <w:hyperlink r:id="rId27" w:history="1">
        <w:r w:rsidRPr="00DD0577">
          <w:rPr>
            <w:rStyle w:val="a4"/>
            <w:rFonts w:eastAsiaTheme="majorEastAsia"/>
            <w:sz w:val="28"/>
            <w:szCs w:val="28"/>
            <w:lang w:val="uk-UA"/>
          </w:rPr>
          <w:t>https://ua.korrespondent.net/articles/4906049-vis-pkhenian-teheran-yak-rosiia-otrymuie-novyi-viiskovyi-tyl</w:t>
        </w:r>
      </w:hyperlink>
    </w:p>
    <w:p w14:paraId="66F8BD74" w14:textId="6F88FAC8" w:rsidR="00B95CDB" w:rsidRPr="00DD0577" w:rsidRDefault="00B95CDB"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t>Носальська</w:t>
      </w:r>
      <w:proofErr w:type="spellEnd"/>
      <w:r w:rsidRPr="00DD0577">
        <w:rPr>
          <w:b/>
          <w:sz w:val="28"/>
          <w:szCs w:val="28"/>
          <w:lang w:val="uk-UA"/>
        </w:rPr>
        <w:t xml:space="preserve"> І. </w:t>
      </w:r>
      <w:proofErr w:type="spellStart"/>
      <w:r w:rsidRPr="00DD0577">
        <w:rPr>
          <w:b/>
          <w:sz w:val="28"/>
          <w:szCs w:val="28"/>
          <w:lang w:val="uk-UA"/>
        </w:rPr>
        <w:t>Storm</w:t>
      </w:r>
      <w:proofErr w:type="spellEnd"/>
      <w:r w:rsidRPr="00DD0577">
        <w:rPr>
          <w:b/>
          <w:sz w:val="28"/>
          <w:szCs w:val="28"/>
          <w:lang w:val="uk-UA"/>
        </w:rPr>
        <w:t xml:space="preserve"> </w:t>
      </w:r>
      <w:proofErr w:type="spellStart"/>
      <w:r w:rsidRPr="00DD0577">
        <w:rPr>
          <w:b/>
          <w:sz w:val="28"/>
          <w:szCs w:val="28"/>
          <w:lang w:val="uk-UA"/>
        </w:rPr>
        <w:t>Shadow</w:t>
      </w:r>
      <w:proofErr w:type="spellEnd"/>
      <w:r w:rsidRPr="00DD0577">
        <w:rPr>
          <w:b/>
          <w:sz w:val="28"/>
          <w:szCs w:val="28"/>
          <w:lang w:val="uk-UA"/>
        </w:rPr>
        <w:t xml:space="preserve"> і «новий Мюнхен»: що задумав Кремль проти Заходу</w:t>
      </w:r>
      <w:r w:rsidRPr="00DD0577">
        <w:rPr>
          <w:sz w:val="28"/>
          <w:szCs w:val="28"/>
          <w:lang w:val="uk-UA"/>
        </w:rPr>
        <w:t xml:space="preserve"> [Електронний ресурс] / Ірина </w:t>
      </w:r>
      <w:proofErr w:type="spellStart"/>
      <w:r w:rsidRPr="00DD0577">
        <w:rPr>
          <w:sz w:val="28"/>
          <w:szCs w:val="28"/>
          <w:lang w:val="uk-UA"/>
        </w:rPr>
        <w:t>Носальська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27 серп. — Електрон. дані. </w:t>
      </w:r>
      <w:r w:rsidRPr="00DD0577">
        <w:rPr>
          <w:i/>
          <w:sz w:val="28"/>
          <w:szCs w:val="28"/>
          <w:lang w:val="uk-UA"/>
        </w:rPr>
        <w:t xml:space="preserve">Вказано, що РФ вкотре намагається перетворити військову підтримку України на привід для залякування Заходу. Але нинішня ситуація особлива: йдеться вже не лише про передачу Києву готових озброєнь, а про доступ України до технологій і виробничих спроможностей, що можуть зробити далекобійні засоби ураження частиною власного оборонного потенціалу. Зазначено, що найреалістичнішим сьогодні виглядає не сценарій великої сухопутної війни РФ проти НАТО, а поступова ескалація нижче порогу повномасштабної війни: диверсії, кібератаки, втручання в критичну інфраструктуру, провокації на кордонах, порушення повітряного простору, інформаційні операції та інші форми гібридної агресії. Саме це фіксують НАТО й ЄС. Якщо ж Москва вирішить перевірити НАТО військовою силою, найбільш чутливим напрямком залишається східний фланг Альянсу. Латвія, Литва та Естонія мають </w:t>
      </w:r>
      <w:r w:rsidRPr="00DD0577">
        <w:rPr>
          <w:i/>
          <w:sz w:val="28"/>
          <w:szCs w:val="28"/>
          <w:lang w:val="uk-UA"/>
        </w:rPr>
        <w:lastRenderedPageBreak/>
        <w:t xml:space="preserve">географічну близькість до РФ і Білорусі, а Польща, Фінляндія, Норвегія та Румунія вже перебувають у фокусі посилених заходів НАТО через інциденти з російськими літаками та </w:t>
      </w:r>
      <w:proofErr w:type="spellStart"/>
      <w:r w:rsidRPr="00DD0577">
        <w:rPr>
          <w:i/>
          <w:sz w:val="28"/>
          <w:szCs w:val="28"/>
          <w:lang w:val="uk-UA"/>
        </w:rPr>
        <w:t>БпЛА</w:t>
      </w:r>
      <w:proofErr w:type="spellEnd"/>
      <w:r w:rsidRPr="00DD0577">
        <w:rPr>
          <w:i/>
          <w:sz w:val="28"/>
          <w:szCs w:val="28"/>
          <w:lang w:val="uk-UA"/>
        </w:rPr>
        <w:t xml:space="preserve">. </w:t>
      </w:r>
      <w:r w:rsidRPr="00DD0577">
        <w:rPr>
          <w:sz w:val="28"/>
          <w:szCs w:val="28"/>
          <w:lang w:val="uk-UA"/>
        </w:rPr>
        <w:t xml:space="preserve">Текст: </w:t>
      </w:r>
      <w:hyperlink r:id="rId28" w:history="1">
        <w:r w:rsidRPr="00DD0577">
          <w:rPr>
            <w:rStyle w:val="a4"/>
            <w:rFonts w:eastAsiaTheme="majorEastAsia"/>
            <w:sz w:val="28"/>
            <w:szCs w:val="28"/>
            <w:lang w:val="uk-UA"/>
          </w:rPr>
          <w:t>https://ua.korrespondent.net/articles/4906702-Storm-Shadow-i-novyi-muinkhen-scho-zadumav-kreml-proty-zakhodu</w:t>
        </w:r>
      </w:hyperlink>
    </w:p>
    <w:p w14:paraId="02EBECB2" w14:textId="39232CDB"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Пустіва</w:t>
      </w:r>
      <w:proofErr w:type="spellEnd"/>
      <w:r w:rsidRPr="00DD0577">
        <w:rPr>
          <w:b/>
          <w:bCs/>
          <w:sz w:val="28"/>
          <w:szCs w:val="28"/>
          <w:lang w:val="uk-UA"/>
        </w:rPr>
        <w:t xml:space="preserve"> В. РФ зняла пропагандистський фільм у драмтеатрі Маріуполя</w:t>
      </w:r>
      <w:r w:rsidRPr="00DD0577">
        <w:rPr>
          <w:sz w:val="28"/>
          <w:szCs w:val="28"/>
          <w:lang w:val="uk-UA"/>
        </w:rPr>
        <w:t xml:space="preserve"> [Електронний ресурс] / Валентина </w:t>
      </w:r>
      <w:proofErr w:type="spellStart"/>
      <w:r w:rsidRPr="00DD0577">
        <w:rPr>
          <w:sz w:val="28"/>
          <w:szCs w:val="28"/>
          <w:lang w:val="uk-UA"/>
        </w:rPr>
        <w:t>Пустіва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22 серп. — Електрон. дані. </w:t>
      </w:r>
      <w:r w:rsidRPr="00DD0577">
        <w:rPr>
          <w:i/>
          <w:iCs/>
          <w:sz w:val="28"/>
          <w:szCs w:val="28"/>
          <w:lang w:val="uk-UA"/>
        </w:rPr>
        <w:t xml:space="preserve">Як повідомив Уповноважений Верховної Ради України (ВР України) з прав людини Дмитро </w:t>
      </w:r>
      <w:proofErr w:type="spellStart"/>
      <w:r w:rsidRPr="00DD0577">
        <w:rPr>
          <w:i/>
          <w:iCs/>
          <w:sz w:val="28"/>
          <w:szCs w:val="28"/>
          <w:lang w:val="uk-UA"/>
        </w:rPr>
        <w:t>Лубінець</w:t>
      </w:r>
      <w:proofErr w:type="spellEnd"/>
      <w:r w:rsidRPr="00DD0577">
        <w:rPr>
          <w:i/>
          <w:iCs/>
          <w:sz w:val="28"/>
          <w:szCs w:val="28"/>
          <w:lang w:val="uk-UA"/>
        </w:rPr>
        <w:t xml:space="preserve">, РФ випустила </w:t>
      </w:r>
      <w:proofErr w:type="spellStart"/>
      <w:r w:rsidRPr="00DD0577">
        <w:rPr>
          <w:i/>
          <w:iCs/>
          <w:sz w:val="28"/>
          <w:szCs w:val="28"/>
          <w:lang w:val="uk-UA"/>
        </w:rPr>
        <w:t>псевдодокументальний</w:t>
      </w:r>
      <w:proofErr w:type="spellEnd"/>
      <w:r w:rsidRPr="00DD0577">
        <w:rPr>
          <w:i/>
          <w:iCs/>
          <w:sz w:val="28"/>
          <w:szCs w:val="28"/>
          <w:lang w:val="uk-UA"/>
        </w:rPr>
        <w:t xml:space="preserve"> фільм «Свідки», в якому нав’язує власну версію знищення Маріупольського драматичного театру, де після авіаудару 16.03.2022 загинули мирні жителі. Омбудсмен наголосив: російська пропаганда намагається показати трагедію як результат нібито «підриву зсередини», але ця версія не має під собою жодного незалежного розслідування, а РФ почала поширювати її ще до удару по театру. </w:t>
      </w:r>
      <w:r w:rsidR="00CD300F">
        <w:rPr>
          <w:i/>
          <w:iCs/>
          <w:sz w:val="28"/>
          <w:szCs w:val="28"/>
          <w:lang w:val="uk-UA"/>
        </w:rPr>
        <w:br/>
      </w:r>
      <w:r w:rsidRPr="00DD0577">
        <w:rPr>
          <w:i/>
          <w:iCs/>
          <w:sz w:val="28"/>
          <w:szCs w:val="28"/>
          <w:lang w:val="uk-UA"/>
        </w:rPr>
        <w:t xml:space="preserve">Д. </w:t>
      </w:r>
      <w:proofErr w:type="spellStart"/>
      <w:r w:rsidRPr="00DD0577">
        <w:rPr>
          <w:i/>
          <w:iCs/>
          <w:sz w:val="28"/>
          <w:szCs w:val="28"/>
          <w:lang w:val="uk-UA"/>
        </w:rPr>
        <w:t>Лубінець</w:t>
      </w:r>
      <w:proofErr w:type="spellEnd"/>
      <w:r w:rsidRPr="00DD0577">
        <w:rPr>
          <w:i/>
          <w:iCs/>
          <w:sz w:val="28"/>
          <w:szCs w:val="28"/>
          <w:lang w:val="uk-UA"/>
        </w:rPr>
        <w:t xml:space="preserve"> нагадав: розслідування «</w:t>
      </w:r>
      <w:proofErr w:type="spellStart"/>
      <w:r w:rsidRPr="00DD0577">
        <w:rPr>
          <w:i/>
          <w:iCs/>
          <w:sz w:val="28"/>
          <w:szCs w:val="28"/>
          <w:lang w:val="uk-UA"/>
        </w:rPr>
        <w:t>Associated</w:t>
      </w:r>
      <w:proofErr w:type="spellEnd"/>
      <w:r w:rsidRPr="00DD0577">
        <w:rPr>
          <w:i/>
          <w:iCs/>
          <w:sz w:val="28"/>
          <w:szCs w:val="28"/>
          <w:lang w:val="uk-UA"/>
        </w:rPr>
        <w:t xml:space="preserve"> </w:t>
      </w:r>
      <w:proofErr w:type="spellStart"/>
      <w:r w:rsidRPr="00DD0577">
        <w:rPr>
          <w:i/>
          <w:iCs/>
          <w:sz w:val="28"/>
          <w:szCs w:val="28"/>
          <w:lang w:val="uk-UA"/>
        </w:rPr>
        <w:t>Press</w:t>
      </w:r>
      <w:proofErr w:type="spellEnd"/>
      <w:r w:rsidRPr="00DD0577">
        <w:rPr>
          <w:i/>
          <w:iCs/>
          <w:sz w:val="28"/>
          <w:szCs w:val="28"/>
          <w:lang w:val="uk-UA"/>
        </w:rPr>
        <w:t xml:space="preserve">» містило докази загибелі близько 600 людей усередині та біля будівлі та дійшло висновку, що причиною руйнування театру став навмисний російський авіаудар із застосуванням двох 500-кілограмових авіабомб. Уповноважений заявив, що звернувся до Управління Верховного комісара ООН з прав людини, Моніторингової місії ООН з прав людини в Україні, Незалежної міжнародної комісії ООН з розслідування порушень в Україні, Міжнародного кримінального суду, </w:t>
      </w:r>
      <w:proofErr w:type="spellStart"/>
      <w:r w:rsidRPr="00DD0577">
        <w:rPr>
          <w:i/>
          <w:iCs/>
          <w:sz w:val="28"/>
          <w:szCs w:val="28"/>
          <w:lang w:val="uk-UA"/>
        </w:rPr>
        <w:t>Amnesty</w:t>
      </w:r>
      <w:proofErr w:type="spellEnd"/>
      <w:r w:rsidRPr="00DD0577">
        <w:rPr>
          <w:i/>
          <w:iCs/>
          <w:sz w:val="28"/>
          <w:szCs w:val="28"/>
          <w:lang w:val="uk-UA"/>
        </w:rPr>
        <w:t xml:space="preserve"> </w:t>
      </w:r>
      <w:proofErr w:type="spellStart"/>
      <w:r w:rsidRPr="00DD0577">
        <w:rPr>
          <w:i/>
          <w:iCs/>
          <w:sz w:val="28"/>
          <w:szCs w:val="28"/>
          <w:lang w:val="uk-UA"/>
        </w:rPr>
        <w:t>International</w:t>
      </w:r>
      <w:proofErr w:type="spellEnd"/>
      <w:r w:rsidRPr="00DD0577">
        <w:rPr>
          <w:i/>
          <w:iCs/>
          <w:sz w:val="28"/>
          <w:szCs w:val="28"/>
          <w:lang w:val="uk-UA"/>
        </w:rPr>
        <w:t xml:space="preserve">, ЮНЕСКО, Європейського парламенту та Парламентської асамблеї Ради Європи із закликом надати оцінку новій спробі РФ сфальсифікувати обставини знищення Маріупольського драмтеатру та врахувати цю інформаційну кампанію під час подальшого документування російських воєнних злочинів. Д. </w:t>
      </w:r>
      <w:proofErr w:type="spellStart"/>
      <w:r w:rsidRPr="00DD0577">
        <w:rPr>
          <w:i/>
          <w:iCs/>
          <w:sz w:val="28"/>
          <w:szCs w:val="28"/>
          <w:lang w:val="uk-UA"/>
        </w:rPr>
        <w:t>Лубінець</w:t>
      </w:r>
      <w:proofErr w:type="spellEnd"/>
      <w:r w:rsidRPr="00DD0577">
        <w:rPr>
          <w:i/>
          <w:iCs/>
          <w:sz w:val="28"/>
          <w:szCs w:val="28"/>
          <w:lang w:val="uk-UA"/>
        </w:rPr>
        <w:t xml:space="preserve"> також закликав винести на політичний порядок денний ЄС питання систематичних спроб РФ за допомогою пропаганди та дезінформації заперечувати та викривляти обставини задокументованих воєнних злочинів і запропонував розглянути </w:t>
      </w:r>
      <w:r w:rsidRPr="00DD0577">
        <w:rPr>
          <w:i/>
          <w:iCs/>
          <w:sz w:val="28"/>
          <w:szCs w:val="28"/>
          <w:lang w:val="uk-UA"/>
        </w:rPr>
        <w:lastRenderedPageBreak/>
        <w:t xml:space="preserve">можливість внесення до </w:t>
      </w:r>
      <w:proofErr w:type="spellStart"/>
      <w:r w:rsidRPr="00DD0577">
        <w:rPr>
          <w:i/>
          <w:iCs/>
          <w:sz w:val="28"/>
          <w:szCs w:val="28"/>
          <w:lang w:val="uk-UA"/>
        </w:rPr>
        <w:t>санкційних</w:t>
      </w:r>
      <w:proofErr w:type="spellEnd"/>
      <w:r w:rsidRPr="00DD0577">
        <w:rPr>
          <w:i/>
          <w:iCs/>
          <w:sz w:val="28"/>
          <w:szCs w:val="28"/>
          <w:lang w:val="uk-UA"/>
        </w:rPr>
        <w:t xml:space="preserve"> списків ЄС осіб, медіа й інших суб’єктів, причетних до кампаній із фальсифікації та заперечення російських воєнних злочинів</w:t>
      </w:r>
      <w:r w:rsidRPr="00DD0577">
        <w:rPr>
          <w:sz w:val="28"/>
          <w:szCs w:val="28"/>
          <w:lang w:val="uk-UA"/>
        </w:rPr>
        <w:t xml:space="preserve">. Текст: </w:t>
      </w:r>
      <w:hyperlink r:id="rId29" w:history="1">
        <w:r w:rsidRPr="00DD0577">
          <w:rPr>
            <w:rStyle w:val="a4"/>
            <w:rFonts w:eastAsiaTheme="majorEastAsia"/>
            <w:sz w:val="28"/>
            <w:szCs w:val="28"/>
            <w:lang w:val="uk-UA"/>
          </w:rPr>
          <w:t>https://ua.korrespondent.net/ukraine/4905302-rf-zniala-propahandystskyi-film-u-dramteatri-mariupolia</w:t>
        </w:r>
      </w:hyperlink>
    </w:p>
    <w:p w14:paraId="2FE40C55" w14:textId="7509BD38" w:rsidR="00DD0577" w:rsidRPr="00DD0577" w:rsidRDefault="00DD0577" w:rsidP="00DD0577">
      <w:pPr>
        <w:pStyle w:val="a8"/>
        <w:numPr>
          <w:ilvl w:val="0"/>
          <w:numId w:val="12"/>
        </w:numPr>
        <w:spacing w:after="120" w:line="360" w:lineRule="auto"/>
        <w:ind w:left="0" w:firstLine="567"/>
        <w:jc w:val="both"/>
        <w:rPr>
          <w:bCs/>
          <w:iCs/>
          <w:sz w:val="28"/>
          <w:szCs w:val="28"/>
          <w:shd w:val="clear" w:color="auto" w:fill="FFFFFF"/>
          <w:lang w:val="uk-UA"/>
        </w:rPr>
      </w:pPr>
      <w:r w:rsidRPr="00DD0577">
        <w:rPr>
          <w:b/>
          <w:bCs/>
          <w:sz w:val="28"/>
          <w:szCs w:val="28"/>
          <w:lang w:val="uk-UA"/>
        </w:rPr>
        <w:t xml:space="preserve">Руслан </w:t>
      </w:r>
      <w:proofErr w:type="spellStart"/>
      <w:r w:rsidRPr="00DD0577">
        <w:rPr>
          <w:b/>
          <w:bCs/>
          <w:sz w:val="28"/>
          <w:szCs w:val="28"/>
          <w:lang w:val="uk-UA"/>
        </w:rPr>
        <w:t>Стефанчук</w:t>
      </w:r>
      <w:proofErr w:type="spellEnd"/>
      <w:r w:rsidRPr="00DD0577">
        <w:rPr>
          <w:b/>
          <w:bCs/>
          <w:sz w:val="28"/>
          <w:szCs w:val="28"/>
          <w:lang w:val="uk-UA"/>
        </w:rPr>
        <w:t xml:space="preserve">: Повернення викрадених </w:t>
      </w:r>
      <w:proofErr w:type="spellStart"/>
      <w:r w:rsidRPr="00DD0577">
        <w:rPr>
          <w:b/>
          <w:bCs/>
          <w:sz w:val="28"/>
          <w:szCs w:val="28"/>
          <w:lang w:val="uk-UA"/>
        </w:rPr>
        <w:t>росією</w:t>
      </w:r>
      <w:proofErr w:type="spellEnd"/>
      <w:r w:rsidRPr="00DD0577">
        <w:rPr>
          <w:b/>
          <w:bCs/>
          <w:sz w:val="28"/>
          <w:szCs w:val="28"/>
          <w:lang w:val="uk-UA"/>
        </w:rPr>
        <w:t xml:space="preserve"> українських дітей має залишатися ключовою гуманітарною вимогою </w:t>
      </w:r>
      <w:r w:rsidRPr="00DD0577">
        <w:rPr>
          <w:sz w:val="28"/>
          <w:szCs w:val="28"/>
          <w:shd w:val="clear" w:color="auto" w:fill="FFFFFF"/>
        </w:rPr>
        <w:t>[</w:t>
      </w:r>
      <w:proofErr w:type="spellStart"/>
      <w:r w:rsidRPr="00DD0577">
        <w:rPr>
          <w:sz w:val="28"/>
          <w:szCs w:val="28"/>
          <w:shd w:val="clear" w:color="auto" w:fill="FFFFFF"/>
        </w:rPr>
        <w:t>Електронний</w:t>
      </w:r>
      <w:proofErr w:type="spellEnd"/>
      <w:r w:rsidRPr="00DD0577">
        <w:rPr>
          <w:sz w:val="28"/>
          <w:szCs w:val="28"/>
          <w:shd w:val="clear" w:color="auto" w:fill="FFFFFF"/>
        </w:rPr>
        <w:t xml:space="preserve"> ресурс]</w:t>
      </w:r>
      <w:r w:rsidRPr="00DD0577">
        <w:rPr>
          <w:iCs/>
          <w:sz w:val="28"/>
          <w:szCs w:val="28"/>
          <w:shd w:val="clear" w:color="auto" w:fill="FFFFFF"/>
        </w:rPr>
        <w:t xml:space="preserve"> / </w:t>
      </w:r>
      <w:proofErr w:type="spellStart"/>
      <w:r w:rsidRPr="00DD0577">
        <w:rPr>
          <w:iCs/>
          <w:sz w:val="28"/>
          <w:szCs w:val="28"/>
          <w:shd w:val="clear" w:color="auto" w:fill="FFFFFF"/>
        </w:rPr>
        <w:t>Прес</w:t>
      </w:r>
      <w:proofErr w:type="spellEnd"/>
      <w:r w:rsidRPr="00DD0577">
        <w:rPr>
          <w:iCs/>
          <w:sz w:val="28"/>
          <w:szCs w:val="28"/>
          <w:shd w:val="clear" w:color="auto" w:fill="FFFFFF"/>
        </w:rPr>
        <w:t xml:space="preserve">-служба </w:t>
      </w:r>
      <w:proofErr w:type="spellStart"/>
      <w:r w:rsidRPr="00DD0577">
        <w:rPr>
          <w:iCs/>
          <w:sz w:val="28"/>
          <w:szCs w:val="28"/>
          <w:shd w:val="clear" w:color="auto" w:fill="FFFFFF"/>
        </w:rPr>
        <w:t>Апарату</w:t>
      </w:r>
      <w:proofErr w:type="spellEnd"/>
      <w:r w:rsidRPr="00DD0577">
        <w:rPr>
          <w:iCs/>
          <w:sz w:val="28"/>
          <w:szCs w:val="28"/>
          <w:shd w:val="clear" w:color="auto" w:fill="FFFFFF"/>
        </w:rPr>
        <w:t xml:space="preserve"> Верхов. Ради </w:t>
      </w:r>
      <w:proofErr w:type="spellStart"/>
      <w:r w:rsidRPr="00DD0577">
        <w:rPr>
          <w:iCs/>
          <w:sz w:val="28"/>
          <w:szCs w:val="28"/>
          <w:shd w:val="clear" w:color="auto" w:fill="FFFFFF"/>
        </w:rPr>
        <w:t>України</w:t>
      </w:r>
      <w:proofErr w:type="spellEnd"/>
      <w:r w:rsidRPr="00DD0577">
        <w:rPr>
          <w:iCs/>
          <w:sz w:val="28"/>
          <w:szCs w:val="28"/>
          <w:shd w:val="clear" w:color="auto" w:fill="FFFFFF"/>
        </w:rPr>
        <w:t xml:space="preserve"> // Голос </w:t>
      </w:r>
      <w:proofErr w:type="spellStart"/>
      <w:r w:rsidRPr="00DD0577">
        <w:rPr>
          <w:iCs/>
          <w:sz w:val="28"/>
          <w:szCs w:val="28"/>
          <w:shd w:val="clear" w:color="auto" w:fill="FFFFFF"/>
        </w:rPr>
        <w:t>України</w:t>
      </w:r>
      <w:proofErr w:type="spellEnd"/>
      <w:r w:rsidRPr="00DD0577">
        <w:rPr>
          <w:iCs/>
          <w:sz w:val="28"/>
          <w:szCs w:val="28"/>
          <w:shd w:val="clear" w:color="auto" w:fill="FFFFFF"/>
        </w:rPr>
        <w:t xml:space="preserve">. – 2026. – 21 серп. [№ 665]. – </w:t>
      </w:r>
      <w:proofErr w:type="spellStart"/>
      <w:r w:rsidRPr="00DD0577">
        <w:rPr>
          <w:iCs/>
          <w:sz w:val="28"/>
          <w:szCs w:val="28"/>
          <w:shd w:val="clear" w:color="auto" w:fill="FFFFFF"/>
        </w:rPr>
        <w:t>Електрон</w:t>
      </w:r>
      <w:proofErr w:type="spellEnd"/>
      <w:r w:rsidRPr="00DD0577">
        <w:rPr>
          <w:iCs/>
          <w:sz w:val="28"/>
          <w:szCs w:val="28"/>
          <w:shd w:val="clear" w:color="auto" w:fill="FFFFFF"/>
        </w:rPr>
        <w:t xml:space="preserve">. </w:t>
      </w:r>
      <w:proofErr w:type="spellStart"/>
      <w:r w:rsidRPr="00DD0577">
        <w:rPr>
          <w:iCs/>
          <w:sz w:val="28"/>
          <w:szCs w:val="28"/>
          <w:shd w:val="clear" w:color="auto" w:fill="FFFFFF"/>
        </w:rPr>
        <w:t>дані</w:t>
      </w:r>
      <w:proofErr w:type="spellEnd"/>
      <w:r w:rsidRPr="00DD0577">
        <w:rPr>
          <w:iCs/>
          <w:sz w:val="28"/>
          <w:szCs w:val="28"/>
          <w:shd w:val="clear" w:color="auto" w:fill="FFFFFF"/>
        </w:rPr>
        <w:t>.</w:t>
      </w:r>
      <w:r w:rsidRPr="00DD0577">
        <w:rPr>
          <w:b/>
          <w:iCs/>
          <w:sz w:val="28"/>
          <w:szCs w:val="28"/>
          <w:shd w:val="clear" w:color="auto" w:fill="FFFFFF"/>
          <w:lang w:val="uk-UA"/>
        </w:rPr>
        <w:t xml:space="preserve"> </w:t>
      </w:r>
      <w:r w:rsidRPr="00DD0577">
        <w:rPr>
          <w:bCs/>
          <w:i/>
          <w:sz w:val="28"/>
          <w:szCs w:val="28"/>
          <w:shd w:val="clear" w:color="auto" w:fill="FFFFFF"/>
          <w:lang w:val="uk-UA"/>
        </w:rPr>
        <w:t xml:space="preserve">Як заявив Голова Верховної Ради України (ВР України) Руслан </w:t>
      </w:r>
      <w:proofErr w:type="spellStart"/>
      <w:r w:rsidRPr="00DD0577">
        <w:rPr>
          <w:bCs/>
          <w:i/>
          <w:sz w:val="28"/>
          <w:szCs w:val="28"/>
          <w:shd w:val="clear" w:color="auto" w:fill="FFFFFF"/>
          <w:lang w:val="uk-UA"/>
        </w:rPr>
        <w:t>Стефанчук</w:t>
      </w:r>
      <w:proofErr w:type="spellEnd"/>
      <w:r w:rsidRPr="00DD0577">
        <w:rPr>
          <w:bCs/>
          <w:i/>
          <w:sz w:val="28"/>
          <w:szCs w:val="28"/>
          <w:shd w:val="clear" w:color="auto" w:fill="FFFFFF"/>
          <w:lang w:val="uk-UA"/>
        </w:rPr>
        <w:t xml:space="preserve"> під час зустрічі зі Спеціальним помічником Президента США з питань віросповідань Девідом </w:t>
      </w:r>
      <w:proofErr w:type="spellStart"/>
      <w:r w:rsidRPr="00DD0577">
        <w:rPr>
          <w:bCs/>
          <w:i/>
          <w:sz w:val="28"/>
          <w:szCs w:val="28"/>
          <w:shd w:val="clear" w:color="auto" w:fill="FFFFFF"/>
          <w:lang w:val="uk-UA"/>
        </w:rPr>
        <w:t>Дональдсоном</w:t>
      </w:r>
      <w:proofErr w:type="spellEnd"/>
      <w:r w:rsidRPr="00DD0577">
        <w:rPr>
          <w:bCs/>
          <w:i/>
          <w:sz w:val="28"/>
          <w:szCs w:val="28"/>
          <w:shd w:val="clear" w:color="auto" w:fill="FFFFFF"/>
          <w:lang w:val="uk-UA"/>
        </w:rPr>
        <w:t xml:space="preserve">, повернення українських дітей, яких викрала РФ, має залишатися однією з ключових гуманітарних вимог на шляху до справедливого і тривалого миру. Повідомлено, що під час зустрічі обговорили підтримку України, а також роль церков і релігійних громад у допомозі людям, які постраждали від війни. </w:t>
      </w:r>
      <w:r w:rsidRPr="00DD0577">
        <w:rPr>
          <w:bCs/>
          <w:iCs/>
          <w:sz w:val="28"/>
          <w:szCs w:val="28"/>
          <w:shd w:val="clear" w:color="auto" w:fill="FFFFFF"/>
          <w:lang w:val="uk-UA"/>
        </w:rPr>
        <w:t xml:space="preserve">Текст: </w:t>
      </w:r>
      <w:hyperlink r:id="rId30" w:history="1">
        <w:r w:rsidRPr="00DD0577">
          <w:rPr>
            <w:rStyle w:val="a4"/>
            <w:bCs/>
            <w:iCs/>
            <w:sz w:val="28"/>
            <w:szCs w:val="28"/>
            <w:shd w:val="clear" w:color="auto" w:fill="FFFFFF"/>
            <w:lang w:val="uk-UA"/>
          </w:rPr>
          <w:t>https://www.golos.com.ua/article/392363</w:t>
        </w:r>
      </w:hyperlink>
    </w:p>
    <w:p w14:paraId="5AB9DE0A" w14:textId="157C8F46" w:rsidR="00DD0577" w:rsidRPr="00DD0577" w:rsidRDefault="00DD0577" w:rsidP="00DD0577">
      <w:pPr>
        <w:pStyle w:val="a8"/>
        <w:numPr>
          <w:ilvl w:val="0"/>
          <w:numId w:val="12"/>
        </w:numPr>
        <w:spacing w:after="120" w:line="360" w:lineRule="auto"/>
        <w:ind w:left="0" w:firstLine="567"/>
        <w:jc w:val="both"/>
        <w:rPr>
          <w:iCs/>
          <w:sz w:val="28"/>
          <w:szCs w:val="28"/>
          <w:shd w:val="clear" w:color="auto" w:fill="FFFFFF"/>
          <w:lang w:val="uk-UA"/>
        </w:rPr>
      </w:pPr>
      <w:r w:rsidRPr="00DD0577">
        <w:rPr>
          <w:b/>
          <w:iCs/>
          <w:sz w:val="28"/>
          <w:szCs w:val="28"/>
          <w:shd w:val="clear" w:color="auto" w:fill="FFFFFF"/>
          <w:lang w:val="uk-UA"/>
        </w:rPr>
        <w:t xml:space="preserve">Руслан </w:t>
      </w:r>
      <w:proofErr w:type="spellStart"/>
      <w:r w:rsidRPr="00DD0577">
        <w:rPr>
          <w:b/>
          <w:iCs/>
          <w:sz w:val="28"/>
          <w:szCs w:val="28"/>
          <w:shd w:val="clear" w:color="auto" w:fill="FFFFFF"/>
          <w:lang w:val="uk-UA"/>
        </w:rPr>
        <w:t>Стефанчук</w:t>
      </w:r>
      <w:proofErr w:type="spellEnd"/>
      <w:r w:rsidRPr="00DD0577">
        <w:rPr>
          <w:b/>
          <w:iCs/>
          <w:sz w:val="28"/>
          <w:szCs w:val="28"/>
          <w:shd w:val="clear" w:color="auto" w:fill="FFFFFF"/>
          <w:lang w:val="uk-UA"/>
        </w:rPr>
        <w:t xml:space="preserve">: Російські злочини мають отримувати не лише засудження, а й конкретну відповідь </w:t>
      </w:r>
      <w:r w:rsidRPr="00DD0577">
        <w:rPr>
          <w:bCs/>
          <w:iCs/>
          <w:sz w:val="28"/>
          <w:szCs w:val="28"/>
          <w:shd w:val="clear" w:color="auto" w:fill="FFFFFF"/>
          <w:lang w:val="uk-UA"/>
        </w:rPr>
        <w:t xml:space="preserve">[Електронний ресурс] / Прес-служба Апарату </w:t>
      </w:r>
      <w:proofErr w:type="spellStart"/>
      <w:r w:rsidRPr="00DD0577">
        <w:rPr>
          <w:bCs/>
          <w:iCs/>
          <w:sz w:val="28"/>
          <w:szCs w:val="28"/>
          <w:shd w:val="clear" w:color="auto" w:fill="FFFFFF"/>
          <w:lang w:val="uk-UA"/>
        </w:rPr>
        <w:t>Верхов</w:t>
      </w:r>
      <w:proofErr w:type="spellEnd"/>
      <w:r w:rsidRPr="00DD0577">
        <w:rPr>
          <w:bCs/>
          <w:iCs/>
          <w:sz w:val="28"/>
          <w:szCs w:val="28"/>
          <w:shd w:val="clear" w:color="auto" w:fill="FFFFFF"/>
          <w:lang w:val="uk-UA"/>
        </w:rPr>
        <w:t xml:space="preserve">. Ради України // Голос України. – 2026. – 29 серп. </w:t>
      </w:r>
      <w:r w:rsidR="00CD300F">
        <w:rPr>
          <w:bCs/>
          <w:iCs/>
          <w:sz w:val="28"/>
          <w:szCs w:val="28"/>
          <w:shd w:val="clear" w:color="auto" w:fill="FFFFFF"/>
          <w:lang w:val="uk-UA"/>
        </w:rPr>
        <w:br/>
      </w:r>
      <w:r w:rsidRPr="00DD0577">
        <w:rPr>
          <w:bCs/>
          <w:iCs/>
          <w:sz w:val="28"/>
          <w:szCs w:val="28"/>
          <w:shd w:val="clear" w:color="auto" w:fill="FFFFFF"/>
          <w:lang w:val="uk-UA"/>
        </w:rPr>
        <w:t xml:space="preserve">[№ 670]. – Електрон. дані. </w:t>
      </w:r>
      <w:r w:rsidRPr="00DD0577">
        <w:rPr>
          <w:i/>
          <w:iCs/>
          <w:sz w:val="28"/>
          <w:szCs w:val="28"/>
          <w:shd w:val="clear" w:color="auto" w:fill="FFFFFF"/>
          <w:lang w:val="uk-UA"/>
        </w:rPr>
        <w:t xml:space="preserve">Повідомлено, що Голова Верховної Ради України (ВР України) Руслан </w:t>
      </w:r>
      <w:proofErr w:type="spellStart"/>
      <w:r w:rsidRPr="00DD0577">
        <w:rPr>
          <w:i/>
          <w:iCs/>
          <w:sz w:val="28"/>
          <w:szCs w:val="28"/>
          <w:shd w:val="clear" w:color="auto" w:fill="FFFFFF"/>
          <w:lang w:val="uk-UA"/>
        </w:rPr>
        <w:t>Стефанчук</w:t>
      </w:r>
      <w:proofErr w:type="spellEnd"/>
      <w:r w:rsidRPr="00DD0577">
        <w:rPr>
          <w:i/>
          <w:iCs/>
          <w:sz w:val="28"/>
          <w:szCs w:val="28"/>
          <w:shd w:val="clear" w:color="auto" w:fill="FFFFFF"/>
          <w:lang w:val="uk-UA"/>
        </w:rPr>
        <w:t xml:space="preserve"> закликав партнерів посилити тиск на РФ, запровадити жорсткіші санкції та збільшити підтримку України після удару по Бучанському району Київщини. Зазначено, що внаслідок російського удару по Бучанському району ввечері 28 серпня загинули 27 людей. Серед жертв — голова Дмитрівської громади Тарас Дідич, який понад три десятиліття працював для своїх земляків. Р. </w:t>
      </w:r>
      <w:proofErr w:type="spellStart"/>
      <w:r w:rsidRPr="00DD0577">
        <w:rPr>
          <w:i/>
          <w:iCs/>
          <w:sz w:val="28"/>
          <w:szCs w:val="28"/>
          <w:shd w:val="clear" w:color="auto" w:fill="FFFFFF"/>
          <w:lang w:val="uk-UA"/>
        </w:rPr>
        <w:t>Стефанчук</w:t>
      </w:r>
      <w:proofErr w:type="spellEnd"/>
      <w:r w:rsidRPr="00DD0577">
        <w:rPr>
          <w:i/>
          <w:iCs/>
          <w:sz w:val="28"/>
          <w:szCs w:val="28"/>
          <w:shd w:val="clear" w:color="auto" w:fill="FFFFFF"/>
          <w:lang w:val="uk-UA"/>
        </w:rPr>
        <w:t xml:space="preserve"> висловив співчуття родинам і близьким загиблих. </w:t>
      </w:r>
      <w:r w:rsidRPr="00DD0577">
        <w:rPr>
          <w:iCs/>
          <w:sz w:val="28"/>
          <w:szCs w:val="28"/>
          <w:shd w:val="clear" w:color="auto" w:fill="FFFFFF"/>
          <w:lang w:val="uk-UA"/>
        </w:rPr>
        <w:t xml:space="preserve">Текст: </w:t>
      </w:r>
      <w:hyperlink r:id="rId31" w:history="1">
        <w:r w:rsidRPr="00DD0577">
          <w:rPr>
            <w:rStyle w:val="a4"/>
            <w:rFonts w:eastAsiaTheme="majorEastAsia"/>
            <w:iCs/>
            <w:sz w:val="28"/>
            <w:szCs w:val="28"/>
            <w:shd w:val="clear" w:color="auto" w:fill="FFFFFF"/>
            <w:lang w:val="uk-UA"/>
          </w:rPr>
          <w:t>https://www.golos.com.ua/article/392468</w:t>
        </w:r>
      </w:hyperlink>
    </w:p>
    <w:p w14:paraId="27880937" w14:textId="77777777" w:rsidR="00DD0577" w:rsidRPr="00DD0577" w:rsidRDefault="00DD0577" w:rsidP="00DD0577">
      <w:pPr>
        <w:pStyle w:val="a8"/>
        <w:numPr>
          <w:ilvl w:val="0"/>
          <w:numId w:val="12"/>
        </w:numPr>
        <w:spacing w:after="120" w:line="360" w:lineRule="auto"/>
        <w:ind w:left="0" w:firstLine="567"/>
        <w:jc w:val="both"/>
        <w:rPr>
          <w:sz w:val="28"/>
          <w:szCs w:val="28"/>
          <w:lang w:eastAsia="uk-UA"/>
        </w:rPr>
      </w:pPr>
      <w:proofErr w:type="spellStart"/>
      <w:r w:rsidRPr="00DD0577">
        <w:rPr>
          <w:b/>
          <w:bCs/>
          <w:sz w:val="28"/>
          <w:szCs w:val="28"/>
        </w:rPr>
        <w:t>Святий</w:t>
      </w:r>
      <w:proofErr w:type="spellEnd"/>
      <w:r w:rsidRPr="00DD0577">
        <w:rPr>
          <w:b/>
          <w:bCs/>
          <w:sz w:val="28"/>
          <w:szCs w:val="28"/>
        </w:rPr>
        <w:t xml:space="preserve"> не </w:t>
      </w:r>
      <w:proofErr w:type="spellStart"/>
      <w:r w:rsidRPr="00DD0577">
        <w:rPr>
          <w:b/>
          <w:bCs/>
          <w:sz w:val="28"/>
          <w:szCs w:val="28"/>
        </w:rPr>
        <w:t>допомагатиме</w:t>
      </w:r>
      <w:proofErr w:type="spellEnd"/>
      <w:r w:rsidRPr="00DD0577">
        <w:rPr>
          <w:b/>
          <w:bCs/>
          <w:sz w:val="28"/>
          <w:szCs w:val="28"/>
        </w:rPr>
        <w:t xml:space="preserve"> у </w:t>
      </w:r>
      <w:proofErr w:type="spellStart"/>
      <w:r w:rsidRPr="00DD0577">
        <w:rPr>
          <w:b/>
          <w:bCs/>
          <w:sz w:val="28"/>
          <w:szCs w:val="28"/>
        </w:rPr>
        <w:t>вбивствах</w:t>
      </w:r>
      <w:proofErr w:type="spellEnd"/>
      <w:r w:rsidRPr="00DD0577">
        <w:rPr>
          <w:b/>
          <w:bCs/>
          <w:sz w:val="28"/>
          <w:szCs w:val="28"/>
        </w:rPr>
        <w:t xml:space="preserve">, - В УПЦ МП </w:t>
      </w:r>
      <w:proofErr w:type="spellStart"/>
      <w:r w:rsidRPr="00DD0577">
        <w:rPr>
          <w:b/>
          <w:bCs/>
          <w:sz w:val="28"/>
          <w:szCs w:val="28"/>
        </w:rPr>
        <w:t>відреагували</w:t>
      </w:r>
      <w:proofErr w:type="spellEnd"/>
      <w:r w:rsidRPr="00DD0577">
        <w:rPr>
          <w:b/>
          <w:bCs/>
          <w:sz w:val="28"/>
          <w:szCs w:val="28"/>
        </w:rPr>
        <w:t xml:space="preserve"> на "</w:t>
      </w:r>
      <w:proofErr w:type="spellStart"/>
      <w:r w:rsidRPr="00DD0577">
        <w:rPr>
          <w:b/>
          <w:bCs/>
          <w:sz w:val="28"/>
          <w:szCs w:val="28"/>
        </w:rPr>
        <w:t>мобілізацію</w:t>
      </w:r>
      <w:proofErr w:type="spellEnd"/>
      <w:r w:rsidRPr="00DD0577">
        <w:rPr>
          <w:b/>
          <w:bCs/>
          <w:sz w:val="28"/>
          <w:szCs w:val="28"/>
        </w:rPr>
        <w:t xml:space="preserve">" </w:t>
      </w:r>
      <w:proofErr w:type="spellStart"/>
      <w:r w:rsidRPr="00DD0577">
        <w:rPr>
          <w:b/>
          <w:bCs/>
          <w:sz w:val="28"/>
          <w:szCs w:val="28"/>
        </w:rPr>
        <w:t>Дмитра</w:t>
      </w:r>
      <w:proofErr w:type="spellEnd"/>
      <w:r w:rsidRPr="00DD0577">
        <w:rPr>
          <w:b/>
          <w:bCs/>
          <w:sz w:val="28"/>
          <w:szCs w:val="28"/>
        </w:rPr>
        <w:t xml:space="preserve"> </w:t>
      </w:r>
      <w:proofErr w:type="spellStart"/>
      <w:r w:rsidRPr="00DD0577">
        <w:rPr>
          <w:b/>
          <w:bCs/>
          <w:sz w:val="28"/>
          <w:szCs w:val="28"/>
        </w:rPr>
        <w:t>Донського</w:t>
      </w:r>
      <w:proofErr w:type="spellEnd"/>
      <w:r w:rsidRPr="00DD0577">
        <w:rPr>
          <w:b/>
          <w:bCs/>
          <w:sz w:val="28"/>
          <w:szCs w:val="28"/>
        </w:rPr>
        <w:t xml:space="preserve"> </w:t>
      </w:r>
      <w:r w:rsidRPr="00DD0577">
        <w:rPr>
          <w:sz w:val="28"/>
          <w:szCs w:val="28"/>
        </w:rPr>
        <w:t>[</w:t>
      </w:r>
      <w:proofErr w:type="spellStart"/>
      <w:r w:rsidRPr="00DD0577">
        <w:rPr>
          <w:sz w:val="28"/>
          <w:szCs w:val="28"/>
        </w:rPr>
        <w:t>Електронний</w:t>
      </w:r>
      <w:proofErr w:type="spellEnd"/>
      <w:r w:rsidRPr="00DD0577">
        <w:rPr>
          <w:sz w:val="28"/>
          <w:szCs w:val="28"/>
        </w:rPr>
        <w:t xml:space="preserve"> ресурс] // </w:t>
      </w:r>
      <w:proofErr w:type="gramStart"/>
      <w:r w:rsidRPr="00DD0577">
        <w:rPr>
          <w:sz w:val="28"/>
          <w:szCs w:val="28"/>
        </w:rPr>
        <w:t>RISU.ua :</w:t>
      </w:r>
      <w:proofErr w:type="gramEnd"/>
      <w:r w:rsidRPr="00DD0577">
        <w:rPr>
          <w:sz w:val="28"/>
          <w:szCs w:val="28"/>
        </w:rPr>
        <w:t xml:space="preserve"> [вебсайт]. – 2026. – 24 серп. – </w:t>
      </w:r>
      <w:proofErr w:type="spellStart"/>
      <w:r w:rsidRPr="00DD0577">
        <w:rPr>
          <w:sz w:val="28"/>
          <w:szCs w:val="28"/>
        </w:rPr>
        <w:t>Електрон</w:t>
      </w:r>
      <w:proofErr w:type="spellEnd"/>
      <w:r w:rsidRPr="00DD0577">
        <w:rPr>
          <w:sz w:val="28"/>
          <w:szCs w:val="28"/>
        </w:rPr>
        <w:t xml:space="preserve">. </w:t>
      </w:r>
      <w:proofErr w:type="spellStart"/>
      <w:r w:rsidRPr="00DD0577">
        <w:rPr>
          <w:sz w:val="28"/>
          <w:szCs w:val="28"/>
        </w:rPr>
        <w:t>дані</w:t>
      </w:r>
      <w:proofErr w:type="spellEnd"/>
      <w:r w:rsidRPr="00DD0577">
        <w:rPr>
          <w:i/>
          <w:iCs/>
          <w:sz w:val="28"/>
          <w:szCs w:val="28"/>
        </w:rPr>
        <w:t xml:space="preserve">. </w:t>
      </w:r>
      <w:proofErr w:type="spellStart"/>
      <w:r w:rsidRPr="00DD0577">
        <w:rPr>
          <w:i/>
          <w:iCs/>
          <w:sz w:val="28"/>
          <w:szCs w:val="28"/>
        </w:rPr>
        <w:t>Висвітлено</w:t>
      </w:r>
      <w:proofErr w:type="spellEnd"/>
      <w:r w:rsidRPr="00DD0577">
        <w:rPr>
          <w:i/>
          <w:iCs/>
          <w:sz w:val="28"/>
          <w:szCs w:val="28"/>
        </w:rPr>
        <w:t xml:space="preserve"> </w:t>
      </w:r>
      <w:proofErr w:type="spellStart"/>
      <w:r w:rsidRPr="00DD0577">
        <w:rPr>
          <w:i/>
          <w:iCs/>
          <w:sz w:val="28"/>
          <w:szCs w:val="28"/>
        </w:rPr>
        <w:t>реакцію</w:t>
      </w:r>
      <w:proofErr w:type="spellEnd"/>
      <w:r w:rsidRPr="00DD0577">
        <w:rPr>
          <w:i/>
          <w:iCs/>
          <w:sz w:val="28"/>
          <w:szCs w:val="28"/>
        </w:rPr>
        <w:t xml:space="preserve"> </w:t>
      </w:r>
      <w:proofErr w:type="spellStart"/>
      <w:r w:rsidRPr="00DD0577">
        <w:rPr>
          <w:i/>
          <w:iCs/>
          <w:sz w:val="28"/>
          <w:szCs w:val="28"/>
        </w:rPr>
        <w:t>представника</w:t>
      </w:r>
      <w:proofErr w:type="spellEnd"/>
      <w:r w:rsidRPr="00DD0577">
        <w:rPr>
          <w:i/>
          <w:iCs/>
          <w:sz w:val="28"/>
          <w:szCs w:val="28"/>
        </w:rPr>
        <w:t xml:space="preserve"> УПЦ МП на </w:t>
      </w:r>
      <w:proofErr w:type="spellStart"/>
      <w:r w:rsidRPr="00DD0577">
        <w:rPr>
          <w:i/>
          <w:iCs/>
          <w:sz w:val="28"/>
          <w:szCs w:val="28"/>
        </w:rPr>
        <w:t>повідомлення</w:t>
      </w:r>
      <w:proofErr w:type="spellEnd"/>
      <w:r w:rsidRPr="00DD0577">
        <w:rPr>
          <w:i/>
          <w:iCs/>
          <w:sz w:val="28"/>
          <w:szCs w:val="28"/>
        </w:rPr>
        <w:t xml:space="preserve"> про </w:t>
      </w:r>
      <w:proofErr w:type="spellStart"/>
      <w:r w:rsidRPr="00DD0577">
        <w:rPr>
          <w:i/>
          <w:iCs/>
          <w:sz w:val="28"/>
          <w:szCs w:val="28"/>
        </w:rPr>
        <w:t>можливе</w:t>
      </w:r>
      <w:proofErr w:type="spellEnd"/>
      <w:r w:rsidRPr="00DD0577">
        <w:rPr>
          <w:i/>
          <w:iCs/>
          <w:sz w:val="28"/>
          <w:szCs w:val="28"/>
        </w:rPr>
        <w:t xml:space="preserve"> </w:t>
      </w:r>
      <w:proofErr w:type="spellStart"/>
      <w:r w:rsidRPr="00DD0577">
        <w:rPr>
          <w:i/>
          <w:iCs/>
          <w:sz w:val="28"/>
          <w:szCs w:val="28"/>
        </w:rPr>
        <w:t>відправлення</w:t>
      </w:r>
      <w:proofErr w:type="spellEnd"/>
      <w:r w:rsidRPr="00DD0577">
        <w:rPr>
          <w:i/>
          <w:iCs/>
          <w:sz w:val="28"/>
          <w:szCs w:val="28"/>
        </w:rPr>
        <w:t xml:space="preserve"> мощей </w:t>
      </w:r>
      <w:r w:rsidRPr="00DD0577">
        <w:rPr>
          <w:i/>
          <w:iCs/>
          <w:sz w:val="28"/>
          <w:szCs w:val="28"/>
        </w:rPr>
        <w:lastRenderedPageBreak/>
        <w:t xml:space="preserve">князя </w:t>
      </w:r>
      <w:proofErr w:type="spellStart"/>
      <w:r w:rsidRPr="00DD0577">
        <w:rPr>
          <w:i/>
          <w:iCs/>
          <w:sz w:val="28"/>
          <w:szCs w:val="28"/>
        </w:rPr>
        <w:t>Дмитра</w:t>
      </w:r>
      <w:proofErr w:type="spellEnd"/>
      <w:r w:rsidRPr="00DD0577">
        <w:rPr>
          <w:i/>
          <w:iCs/>
          <w:sz w:val="28"/>
          <w:szCs w:val="28"/>
        </w:rPr>
        <w:t xml:space="preserve"> </w:t>
      </w:r>
      <w:proofErr w:type="spellStart"/>
      <w:r w:rsidRPr="00DD0577">
        <w:rPr>
          <w:i/>
          <w:iCs/>
          <w:sz w:val="28"/>
          <w:szCs w:val="28"/>
        </w:rPr>
        <w:t>Донського</w:t>
      </w:r>
      <w:proofErr w:type="spellEnd"/>
      <w:r w:rsidRPr="00DD0577">
        <w:rPr>
          <w:i/>
          <w:iCs/>
          <w:sz w:val="28"/>
          <w:szCs w:val="28"/>
        </w:rPr>
        <w:t xml:space="preserve"> на фронт в </w:t>
      </w:r>
      <w:proofErr w:type="spellStart"/>
      <w:r w:rsidRPr="00DD0577">
        <w:rPr>
          <w:i/>
          <w:iCs/>
          <w:sz w:val="28"/>
          <w:szCs w:val="28"/>
        </w:rPr>
        <w:t>Україну</w:t>
      </w:r>
      <w:proofErr w:type="spellEnd"/>
      <w:r w:rsidRPr="00DD0577">
        <w:rPr>
          <w:i/>
          <w:iCs/>
          <w:sz w:val="28"/>
          <w:szCs w:val="28"/>
        </w:rPr>
        <w:t xml:space="preserve">. </w:t>
      </w:r>
      <w:proofErr w:type="spellStart"/>
      <w:r w:rsidRPr="00DD0577">
        <w:rPr>
          <w:i/>
          <w:iCs/>
          <w:sz w:val="28"/>
          <w:szCs w:val="28"/>
        </w:rPr>
        <w:t>Проаналізовано</w:t>
      </w:r>
      <w:proofErr w:type="spellEnd"/>
      <w:r w:rsidRPr="00DD0577">
        <w:rPr>
          <w:i/>
          <w:iCs/>
          <w:sz w:val="28"/>
          <w:szCs w:val="28"/>
        </w:rPr>
        <w:t xml:space="preserve"> </w:t>
      </w:r>
      <w:proofErr w:type="spellStart"/>
      <w:r w:rsidRPr="00DD0577">
        <w:rPr>
          <w:i/>
          <w:iCs/>
          <w:sz w:val="28"/>
          <w:szCs w:val="28"/>
        </w:rPr>
        <w:t>позицію</w:t>
      </w:r>
      <w:proofErr w:type="spellEnd"/>
      <w:r w:rsidRPr="00DD0577">
        <w:rPr>
          <w:i/>
          <w:iCs/>
          <w:sz w:val="28"/>
          <w:szCs w:val="28"/>
        </w:rPr>
        <w:t xml:space="preserve"> митрополита </w:t>
      </w:r>
      <w:proofErr w:type="spellStart"/>
      <w:r w:rsidRPr="00DD0577">
        <w:rPr>
          <w:i/>
          <w:iCs/>
          <w:sz w:val="28"/>
          <w:szCs w:val="28"/>
        </w:rPr>
        <w:t>Ніжинського</w:t>
      </w:r>
      <w:proofErr w:type="spellEnd"/>
      <w:r w:rsidRPr="00DD0577">
        <w:rPr>
          <w:i/>
          <w:iCs/>
          <w:sz w:val="28"/>
          <w:szCs w:val="28"/>
        </w:rPr>
        <w:t xml:space="preserve"> та </w:t>
      </w:r>
      <w:proofErr w:type="spellStart"/>
      <w:r w:rsidRPr="00DD0577">
        <w:rPr>
          <w:i/>
          <w:iCs/>
          <w:sz w:val="28"/>
          <w:szCs w:val="28"/>
        </w:rPr>
        <w:t>Прилуцького</w:t>
      </w:r>
      <w:proofErr w:type="spellEnd"/>
      <w:r w:rsidRPr="00DD0577">
        <w:rPr>
          <w:i/>
          <w:iCs/>
          <w:sz w:val="28"/>
          <w:szCs w:val="28"/>
        </w:rPr>
        <w:t xml:space="preserve"> Климента </w:t>
      </w:r>
      <w:proofErr w:type="spellStart"/>
      <w:r w:rsidRPr="00DD0577">
        <w:rPr>
          <w:i/>
          <w:iCs/>
          <w:sz w:val="28"/>
          <w:szCs w:val="28"/>
        </w:rPr>
        <w:t>Вечері</w:t>
      </w:r>
      <w:proofErr w:type="spellEnd"/>
      <w:r w:rsidRPr="00DD0577">
        <w:rPr>
          <w:i/>
          <w:iCs/>
          <w:sz w:val="28"/>
          <w:szCs w:val="28"/>
        </w:rPr>
        <w:t xml:space="preserve">, </w:t>
      </w:r>
      <w:proofErr w:type="spellStart"/>
      <w:r w:rsidRPr="00DD0577">
        <w:rPr>
          <w:i/>
          <w:iCs/>
          <w:sz w:val="28"/>
          <w:szCs w:val="28"/>
        </w:rPr>
        <w:t>який</w:t>
      </w:r>
      <w:proofErr w:type="spellEnd"/>
      <w:r w:rsidRPr="00DD0577">
        <w:rPr>
          <w:i/>
          <w:iCs/>
          <w:sz w:val="28"/>
          <w:szCs w:val="28"/>
        </w:rPr>
        <w:t xml:space="preserve"> </w:t>
      </w:r>
      <w:proofErr w:type="spellStart"/>
      <w:r w:rsidRPr="00DD0577">
        <w:rPr>
          <w:i/>
          <w:iCs/>
          <w:sz w:val="28"/>
          <w:szCs w:val="28"/>
        </w:rPr>
        <w:t>наголосив</w:t>
      </w:r>
      <w:proofErr w:type="spellEnd"/>
      <w:r w:rsidRPr="00DD0577">
        <w:rPr>
          <w:i/>
          <w:iCs/>
          <w:sz w:val="28"/>
          <w:szCs w:val="28"/>
        </w:rPr>
        <w:t xml:space="preserve">, </w:t>
      </w:r>
      <w:proofErr w:type="spellStart"/>
      <w:r w:rsidRPr="00DD0577">
        <w:rPr>
          <w:i/>
          <w:iCs/>
          <w:sz w:val="28"/>
          <w:szCs w:val="28"/>
        </w:rPr>
        <w:t>що</w:t>
      </w:r>
      <w:proofErr w:type="spellEnd"/>
      <w:r w:rsidRPr="00DD0577">
        <w:rPr>
          <w:i/>
          <w:iCs/>
          <w:sz w:val="28"/>
          <w:szCs w:val="28"/>
        </w:rPr>
        <w:t xml:space="preserve"> </w:t>
      </w:r>
      <w:proofErr w:type="spellStart"/>
      <w:r w:rsidRPr="00DD0577">
        <w:rPr>
          <w:i/>
          <w:iCs/>
          <w:sz w:val="28"/>
          <w:szCs w:val="28"/>
        </w:rPr>
        <w:t>святі</w:t>
      </w:r>
      <w:proofErr w:type="spellEnd"/>
      <w:r w:rsidRPr="00DD0577">
        <w:rPr>
          <w:i/>
          <w:iCs/>
          <w:sz w:val="28"/>
          <w:szCs w:val="28"/>
        </w:rPr>
        <w:t xml:space="preserve"> не </w:t>
      </w:r>
      <w:proofErr w:type="spellStart"/>
      <w:r w:rsidRPr="00DD0577">
        <w:rPr>
          <w:i/>
          <w:iCs/>
          <w:sz w:val="28"/>
          <w:szCs w:val="28"/>
        </w:rPr>
        <w:t>можуть</w:t>
      </w:r>
      <w:proofErr w:type="spellEnd"/>
      <w:r w:rsidRPr="00DD0577">
        <w:rPr>
          <w:i/>
          <w:iCs/>
          <w:sz w:val="28"/>
          <w:szCs w:val="28"/>
        </w:rPr>
        <w:t xml:space="preserve"> бути </w:t>
      </w:r>
      <w:proofErr w:type="spellStart"/>
      <w:r w:rsidRPr="00DD0577">
        <w:rPr>
          <w:i/>
          <w:iCs/>
          <w:sz w:val="28"/>
          <w:szCs w:val="28"/>
        </w:rPr>
        <w:t>використані</w:t>
      </w:r>
      <w:proofErr w:type="spellEnd"/>
      <w:r w:rsidRPr="00DD0577">
        <w:rPr>
          <w:i/>
          <w:iCs/>
          <w:sz w:val="28"/>
          <w:szCs w:val="28"/>
        </w:rPr>
        <w:t xml:space="preserve"> для </w:t>
      </w:r>
      <w:proofErr w:type="spellStart"/>
      <w:r w:rsidRPr="00DD0577">
        <w:rPr>
          <w:i/>
          <w:iCs/>
          <w:sz w:val="28"/>
          <w:szCs w:val="28"/>
        </w:rPr>
        <w:t>виправдання</w:t>
      </w:r>
      <w:proofErr w:type="spellEnd"/>
      <w:r w:rsidRPr="00DD0577">
        <w:rPr>
          <w:i/>
          <w:iCs/>
          <w:sz w:val="28"/>
          <w:szCs w:val="28"/>
        </w:rPr>
        <w:t xml:space="preserve"> </w:t>
      </w:r>
      <w:proofErr w:type="spellStart"/>
      <w:r w:rsidRPr="00DD0577">
        <w:rPr>
          <w:i/>
          <w:iCs/>
          <w:sz w:val="28"/>
          <w:szCs w:val="28"/>
        </w:rPr>
        <w:t>агресії</w:t>
      </w:r>
      <w:proofErr w:type="spellEnd"/>
      <w:r w:rsidRPr="00DD0577">
        <w:rPr>
          <w:i/>
          <w:iCs/>
          <w:sz w:val="28"/>
          <w:szCs w:val="28"/>
        </w:rPr>
        <w:t xml:space="preserve"> та </w:t>
      </w:r>
      <w:proofErr w:type="spellStart"/>
      <w:r w:rsidRPr="00DD0577">
        <w:rPr>
          <w:i/>
          <w:iCs/>
          <w:sz w:val="28"/>
          <w:szCs w:val="28"/>
        </w:rPr>
        <w:t>вбивств</w:t>
      </w:r>
      <w:proofErr w:type="spellEnd"/>
      <w:r w:rsidRPr="00DD0577">
        <w:rPr>
          <w:i/>
          <w:iCs/>
          <w:sz w:val="28"/>
          <w:szCs w:val="28"/>
        </w:rPr>
        <w:t xml:space="preserve">, а </w:t>
      </w:r>
      <w:proofErr w:type="spellStart"/>
      <w:r w:rsidRPr="00DD0577">
        <w:rPr>
          <w:i/>
          <w:iCs/>
          <w:sz w:val="28"/>
          <w:szCs w:val="28"/>
        </w:rPr>
        <w:t>їхнє</w:t>
      </w:r>
      <w:proofErr w:type="spellEnd"/>
      <w:r w:rsidRPr="00DD0577">
        <w:rPr>
          <w:i/>
          <w:iCs/>
          <w:sz w:val="28"/>
          <w:szCs w:val="28"/>
        </w:rPr>
        <w:t xml:space="preserve"> </w:t>
      </w:r>
      <w:proofErr w:type="spellStart"/>
      <w:r w:rsidRPr="00DD0577">
        <w:rPr>
          <w:i/>
          <w:iCs/>
          <w:sz w:val="28"/>
          <w:szCs w:val="28"/>
        </w:rPr>
        <w:t>служіння</w:t>
      </w:r>
      <w:proofErr w:type="spellEnd"/>
      <w:r w:rsidRPr="00DD0577">
        <w:rPr>
          <w:i/>
          <w:iCs/>
          <w:sz w:val="28"/>
          <w:szCs w:val="28"/>
        </w:rPr>
        <w:t xml:space="preserve"> </w:t>
      </w:r>
      <w:proofErr w:type="spellStart"/>
      <w:r w:rsidRPr="00DD0577">
        <w:rPr>
          <w:i/>
          <w:iCs/>
          <w:sz w:val="28"/>
          <w:szCs w:val="28"/>
        </w:rPr>
        <w:t>полягає</w:t>
      </w:r>
      <w:proofErr w:type="spellEnd"/>
      <w:r w:rsidRPr="00DD0577">
        <w:rPr>
          <w:i/>
          <w:iCs/>
          <w:sz w:val="28"/>
          <w:szCs w:val="28"/>
        </w:rPr>
        <w:t xml:space="preserve"> у </w:t>
      </w:r>
      <w:proofErr w:type="spellStart"/>
      <w:r w:rsidRPr="00DD0577">
        <w:rPr>
          <w:i/>
          <w:iCs/>
          <w:sz w:val="28"/>
          <w:szCs w:val="28"/>
        </w:rPr>
        <w:t>приведенні</w:t>
      </w:r>
      <w:proofErr w:type="spellEnd"/>
      <w:r w:rsidRPr="00DD0577">
        <w:rPr>
          <w:i/>
          <w:iCs/>
          <w:sz w:val="28"/>
          <w:szCs w:val="28"/>
        </w:rPr>
        <w:t xml:space="preserve"> людей до Бога та </w:t>
      </w:r>
      <w:proofErr w:type="spellStart"/>
      <w:r w:rsidRPr="00DD0577">
        <w:rPr>
          <w:i/>
          <w:iCs/>
          <w:sz w:val="28"/>
          <w:szCs w:val="28"/>
        </w:rPr>
        <w:t>істини</w:t>
      </w:r>
      <w:proofErr w:type="spellEnd"/>
      <w:r w:rsidRPr="00DD0577">
        <w:rPr>
          <w:i/>
          <w:iCs/>
          <w:sz w:val="28"/>
          <w:szCs w:val="28"/>
        </w:rPr>
        <w:t xml:space="preserve">. </w:t>
      </w:r>
      <w:proofErr w:type="spellStart"/>
      <w:r w:rsidRPr="00DD0577">
        <w:rPr>
          <w:i/>
          <w:iCs/>
          <w:sz w:val="28"/>
          <w:szCs w:val="28"/>
        </w:rPr>
        <w:t>Окремо</w:t>
      </w:r>
      <w:proofErr w:type="spellEnd"/>
      <w:r w:rsidRPr="00DD0577">
        <w:rPr>
          <w:i/>
          <w:iCs/>
          <w:sz w:val="28"/>
          <w:szCs w:val="28"/>
        </w:rPr>
        <w:t xml:space="preserve"> </w:t>
      </w:r>
      <w:proofErr w:type="spellStart"/>
      <w:r w:rsidRPr="00DD0577">
        <w:rPr>
          <w:i/>
          <w:iCs/>
          <w:sz w:val="28"/>
          <w:szCs w:val="28"/>
        </w:rPr>
        <w:t>розглянуто</w:t>
      </w:r>
      <w:proofErr w:type="spellEnd"/>
      <w:r w:rsidRPr="00DD0577">
        <w:rPr>
          <w:i/>
          <w:iCs/>
          <w:sz w:val="28"/>
          <w:szCs w:val="28"/>
        </w:rPr>
        <w:t xml:space="preserve"> </w:t>
      </w:r>
      <w:proofErr w:type="spellStart"/>
      <w:r w:rsidRPr="00DD0577">
        <w:rPr>
          <w:i/>
          <w:iCs/>
          <w:sz w:val="28"/>
          <w:szCs w:val="28"/>
        </w:rPr>
        <w:t>протилежну</w:t>
      </w:r>
      <w:proofErr w:type="spellEnd"/>
      <w:r w:rsidRPr="00DD0577">
        <w:rPr>
          <w:i/>
          <w:iCs/>
          <w:sz w:val="28"/>
          <w:szCs w:val="28"/>
        </w:rPr>
        <w:t xml:space="preserve"> </w:t>
      </w:r>
      <w:proofErr w:type="spellStart"/>
      <w:r w:rsidRPr="00DD0577">
        <w:rPr>
          <w:i/>
          <w:iCs/>
          <w:sz w:val="28"/>
          <w:szCs w:val="28"/>
        </w:rPr>
        <w:t>позицію</w:t>
      </w:r>
      <w:proofErr w:type="spellEnd"/>
      <w:r w:rsidRPr="00DD0577">
        <w:rPr>
          <w:i/>
          <w:iCs/>
          <w:sz w:val="28"/>
          <w:szCs w:val="28"/>
        </w:rPr>
        <w:t xml:space="preserve"> </w:t>
      </w:r>
      <w:proofErr w:type="spellStart"/>
      <w:r w:rsidRPr="00DD0577">
        <w:rPr>
          <w:i/>
          <w:iCs/>
          <w:sz w:val="28"/>
          <w:szCs w:val="28"/>
        </w:rPr>
        <w:t>представників</w:t>
      </w:r>
      <w:proofErr w:type="spellEnd"/>
      <w:r w:rsidRPr="00DD0577">
        <w:rPr>
          <w:i/>
          <w:iCs/>
          <w:sz w:val="28"/>
          <w:szCs w:val="28"/>
        </w:rPr>
        <w:t xml:space="preserve"> РПЦ, </w:t>
      </w:r>
      <w:proofErr w:type="spellStart"/>
      <w:r w:rsidRPr="00DD0577">
        <w:rPr>
          <w:i/>
          <w:iCs/>
          <w:sz w:val="28"/>
          <w:szCs w:val="28"/>
        </w:rPr>
        <w:t>які</w:t>
      </w:r>
      <w:proofErr w:type="spellEnd"/>
      <w:r w:rsidRPr="00DD0577">
        <w:rPr>
          <w:i/>
          <w:iCs/>
          <w:sz w:val="28"/>
          <w:szCs w:val="28"/>
        </w:rPr>
        <w:t xml:space="preserve"> </w:t>
      </w:r>
      <w:proofErr w:type="spellStart"/>
      <w:r w:rsidRPr="00DD0577">
        <w:rPr>
          <w:i/>
          <w:iCs/>
          <w:sz w:val="28"/>
          <w:szCs w:val="28"/>
        </w:rPr>
        <w:t>підтримали</w:t>
      </w:r>
      <w:proofErr w:type="spellEnd"/>
      <w:r w:rsidRPr="00DD0577">
        <w:rPr>
          <w:i/>
          <w:iCs/>
          <w:sz w:val="28"/>
          <w:szCs w:val="28"/>
        </w:rPr>
        <w:t xml:space="preserve"> </w:t>
      </w:r>
      <w:proofErr w:type="spellStart"/>
      <w:r w:rsidRPr="00DD0577">
        <w:rPr>
          <w:i/>
          <w:iCs/>
          <w:sz w:val="28"/>
          <w:szCs w:val="28"/>
        </w:rPr>
        <w:t>ідею</w:t>
      </w:r>
      <w:proofErr w:type="spellEnd"/>
      <w:r w:rsidRPr="00DD0577">
        <w:rPr>
          <w:i/>
          <w:iCs/>
          <w:sz w:val="28"/>
          <w:szCs w:val="28"/>
        </w:rPr>
        <w:t xml:space="preserve"> </w:t>
      </w:r>
      <w:proofErr w:type="spellStart"/>
      <w:r w:rsidRPr="00DD0577">
        <w:rPr>
          <w:i/>
          <w:iCs/>
          <w:sz w:val="28"/>
          <w:szCs w:val="28"/>
        </w:rPr>
        <w:t>перебування</w:t>
      </w:r>
      <w:proofErr w:type="spellEnd"/>
      <w:r w:rsidRPr="00DD0577">
        <w:rPr>
          <w:i/>
          <w:iCs/>
          <w:sz w:val="28"/>
          <w:szCs w:val="28"/>
        </w:rPr>
        <w:t xml:space="preserve"> мощей у </w:t>
      </w:r>
      <w:proofErr w:type="spellStart"/>
      <w:r w:rsidRPr="00DD0577">
        <w:rPr>
          <w:i/>
          <w:iCs/>
          <w:sz w:val="28"/>
          <w:szCs w:val="28"/>
        </w:rPr>
        <w:t>зоні</w:t>
      </w:r>
      <w:proofErr w:type="spellEnd"/>
      <w:r w:rsidRPr="00DD0577">
        <w:rPr>
          <w:i/>
          <w:iCs/>
          <w:sz w:val="28"/>
          <w:szCs w:val="28"/>
        </w:rPr>
        <w:t xml:space="preserve"> </w:t>
      </w:r>
      <w:proofErr w:type="spellStart"/>
      <w:r w:rsidRPr="00DD0577">
        <w:rPr>
          <w:i/>
          <w:iCs/>
          <w:sz w:val="28"/>
          <w:szCs w:val="28"/>
        </w:rPr>
        <w:t>бойових</w:t>
      </w:r>
      <w:proofErr w:type="spellEnd"/>
      <w:r w:rsidRPr="00DD0577">
        <w:rPr>
          <w:i/>
          <w:iCs/>
          <w:sz w:val="28"/>
          <w:szCs w:val="28"/>
        </w:rPr>
        <w:t xml:space="preserve"> </w:t>
      </w:r>
      <w:proofErr w:type="spellStart"/>
      <w:r w:rsidRPr="00DD0577">
        <w:rPr>
          <w:i/>
          <w:iCs/>
          <w:sz w:val="28"/>
          <w:szCs w:val="28"/>
        </w:rPr>
        <w:t>дій</w:t>
      </w:r>
      <w:proofErr w:type="spellEnd"/>
      <w:r w:rsidRPr="00DD0577">
        <w:rPr>
          <w:i/>
          <w:iCs/>
          <w:sz w:val="28"/>
          <w:szCs w:val="28"/>
        </w:rPr>
        <w:t xml:space="preserve">. Порушено </w:t>
      </w:r>
      <w:proofErr w:type="spellStart"/>
      <w:r w:rsidRPr="00DD0577">
        <w:rPr>
          <w:i/>
          <w:iCs/>
          <w:sz w:val="28"/>
          <w:szCs w:val="28"/>
        </w:rPr>
        <w:t>питання</w:t>
      </w:r>
      <w:proofErr w:type="spellEnd"/>
      <w:r w:rsidRPr="00DD0577">
        <w:rPr>
          <w:i/>
          <w:iCs/>
          <w:sz w:val="28"/>
          <w:szCs w:val="28"/>
        </w:rPr>
        <w:t xml:space="preserve"> </w:t>
      </w:r>
      <w:proofErr w:type="spellStart"/>
      <w:r w:rsidRPr="00DD0577">
        <w:rPr>
          <w:i/>
          <w:iCs/>
          <w:sz w:val="28"/>
          <w:szCs w:val="28"/>
        </w:rPr>
        <w:t>взаємозв’язку</w:t>
      </w:r>
      <w:proofErr w:type="spellEnd"/>
      <w:r w:rsidRPr="00DD0577">
        <w:rPr>
          <w:i/>
          <w:iCs/>
          <w:sz w:val="28"/>
          <w:szCs w:val="28"/>
        </w:rPr>
        <w:t xml:space="preserve"> </w:t>
      </w:r>
      <w:proofErr w:type="spellStart"/>
      <w:r w:rsidRPr="00DD0577">
        <w:rPr>
          <w:i/>
          <w:iCs/>
          <w:sz w:val="28"/>
          <w:szCs w:val="28"/>
        </w:rPr>
        <w:t>релігії</w:t>
      </w:r>
      <w:proofErr w:type="spellEnd"/>
      <w:r w:rsidRPr="00DD0577">
        <w:rPr>
          <w:i/>
          <w:iCs/>
          <w:sz w:val="28"/>
          <w:szCs w:val="28"/>
        </w:rPr>
        <w:t xml:space="preserve">, </w:t>
      </w:r>
      <w:proofErr w:type="spellStart"/>
      <w:r w:rsidRPr="00DD0577">
        <w:rPr>
          <w:i/>
          <w:iCs/>
          <w:sz w:val="28"/>
          <w:szCs w:val="28"/>
        </w:rPr>
        <w:t>війни</w:t>
      </w:r>
      <w:proofErr w:type="spellEnd"/>
      <w:r w:rsidRPr="00DD0577">
        <w:rPr>
          <w:i/>
          <w:iCs/>
          <w:sz w:val="28"/>
          <w:szCs w:val="28"/>
        </w:rPr>
        <w:t xml:space="preserve"> та </w:t>
      </w:r>
      <w:proofErr w:type="spellStart"/>
      <w:r w:rsidRPr="00DD0577">
        <w:rPr>
          <w:i/>
          <w:iCs/>
          <w:sz w:val="28"/>
          <w:szCs w:val="28"/>
        </w:rPr>
        <w:t>політичної</w:t>
      </w:r>
      <w:proofErr w:type="spellEnd"/>
      <w:r w:rsidRPr="00DD0577">
        <w:rPr>
          <w:i/>
          <w:iCs/>
          <w:sz w:val="28"/>
          <w:szCs w:val="28"/>
        </w:rPr>
        <w:t xml:space="preserve"> </w:t>
      </w:r>
      <w:proofErr w:type="spellStart"/>
      <w:r w:rsidRPr="00DD0577">
        <w:rPr>
          <w:i/>
          <w:iCs/>
          <w:sz w:val="28"/>
          <w:szCs w:val="28"/>
        </w:rPr>
        <w:t>ідеології</w:t>
      </w:r>
      <w:proofErr w:type="spellEnd"/>
      <w:r w:rsidRPr="00DD0577">
        <w:rPr>
          <w:i/>
          <w:iCs/>
          <w:sz w:val="28"/>
          <w:szCs w:val="28"/>
        </w:rPr>
        <w:t xml:space="preserve">, </w:t>
      </w:r>
      <w:proofErr w:type="spellStart"/>
      <w:r w:rsidRPr="00DD0577">
        <w:rPr>
          <w:i/>
          <w:iCs/>
          <w:sz w:val="28"/>
          <w:szCs w:val="28"/>
        </w:rPr>
        <w:t>акцентуючи</w:t>
      </w:r>
      <w:proofErr w:type="spellEnd"/>
      <w:r w:rsidRPr="00DD0577">
        <w:rPr>
          <w:i/>
          <w:iCs/>
          <w:sz w:val="28"/>
          <w:szCs w:val="28"/>
        </w:rPr>
        <w:t xml:space="preserve"> на </w:t>
      </w:r>
      <w:proofErr w:type="spellStart"/>
      <w:r w:rsidRPr="00DD0577">
        <w:rPr>
          <w:i/>
          <w:iCs/>
          <w:sz w:val="28"/>
          <w:szCs w:val="28"/>
        </w:rPr>
        <w:t>неприпустимості</w:t>
      </w:r>
      <w:proofErr w:type="spellEnd"/>
      <w:r w:rsidRPr="00DD0577">
        <w:rPr>
          <w:i/>
          <w:iCs/>
          <w:sz w:val="28"/>
          <w:szCs w:val="28"/>
        </w:rPr>
        <w:t xml:space="preserve"> </w:t>
      </w:r>
      <w:proofErr w:type="spellStart"/>
      <w:r w:rsidRPr="00DD0577">
        <w:rPr>
          <w:i/>
          <w:iCs/>
          <w:sz w:val="28"/>
          <w:szCs w:val="28"/>
        </w:rPr>
        <w:t>використання</w:t>
      </w:r>
      <w:proofErr w:type="spellEnd"/>
      <w:r w:rsidRPr="00DD0577">
        <w:rPr>
          <w:i/>
          <w:iCs/>
          <w:sz w:val="28"/>
          <w:szCs w:val="28"/>
        </w:rPr>
        <w:t xml:space="preserve"> </w:t>
      </w:r>
      <w:proofErr w:type="spellStart"/>
      <w:r w:rsidRPr="00DD0577">
        <w:rPr>
          <w:i/>
          <w:iCs/>
          <w:sz w:val="28"/>
          <w:szCs w:val="28"/>
        </w:rPr>
        <w:t>релігійних</w:t>
      </w:r>
      <w:proofErr w:type="spellEnd"/>
      <w:r w:rsidRPr="00DD0577">
        <w:rPr>
          <w:i/>
          <w:iCs/>
          <w:sz w:val="28"/>
          <w:szCs w:val="28"/>
        </w:rPr>
        <w:t xml:space="preserve"> </w:t>
      </w:r>
      <w:proofErr w:type="spellStart"/>
      <w:r w:rsidRPr="00DD0577">
        <w:rPr>
          <w:i/>
          <w:iCs/>
          <w:sz w:val="28"/>
          <w:szCs w:val="28"/>
        </w:rPr>
        <w:t>святинь</w:t>
      </w:r>
      <w:proofErr w:type="spellEnd"/>
      <w:r w:rsidRPr="00DD0577">
        <w:rPr>
          <w:i/>
          <w:iCs/>
          <w:sz w:val="28"/>
          <w:szCs w:val="28"/>
        </w:rPr>
        <w:t xml:space="preserve"> для </w:t>
      </w:r>
      <w:proofErr w:type="spellStart"/>
      <w:r w:rsidRPr="00DD0577">
        <w:rPr>
          <w:i/>
          <w:iCs/>
          <w:sz w:val="28"/>
          <w:szCs w:val="28"/>
        </w:rPr>
        <w:t>легітимації</w:t>
      </w:r>
      <w:proofErr w:type="spellEnd"/>
      <w:r w:rsidRPr="00DD0577">
        <w:rPr>
          <w:i/>
          <w:iCs/>
          <w:sz w:val="28"/>
          <w:szCs w:val="28"/>
        </w:rPr>
        <w:t xml:space="preserve"> </w:t>
      </w:r>
      <w:proofErr w:type="spellStart"/>
      <w:r w:rsidRPr="00DD0577">
        <w:rPr>
          <w:i/>
          <w:iCs/>
          <w:sz w:val="28"/>
          <w:szCs w:val="28"/>
        </w:rPr>
        <w:t>насильства</w:t>
      </w:r>
      <w:proofErr w:type="spellEnd"/>
      <w:r w:rsidRPr="00DD0577">
        <w:rPr>
          <w:i/>
          <w:iCs/>
          <w:sz w:val="28"/>
          <w:szCs w:val="28"/>
        </w:rPr>
        <w:t>.</w:t>
      </w:r>
      <w:r w:rsidRPr="00DD0577">
        <w:rPr>
          <w:sz w:val="28"/>
          <w:szCs w:val="28"/>
        </w:rPr>
        <w:t xml:space="preserve"> Текст: </w:t>
      </w:r>
      <w:hyperlink r:id="rId32" w:tgtFrame="_blank" w:history="1">
        <w:r w:rsidRPr="00DD0577">
          <w:rPr>
            <w:rStyle w:val="a4"/>
            <w:sz w:val="28"/>
            <w:szCs w:val="28"/>
          </w:rPr>
          <w:t>https://risu.ua/svyatij-ne-dopomagatime-u-vbivstvah---v-upc-mp-vidreaguvali-na-mobilizaciyu-dmitra-donskogo_n165926</w:t>
        </w:r>
      </w:hyperlink>
    </w:p>
    <w:p w14:paraId="28D645D1" w14:textId="77777777" w:rsidR="00DD0577" w:rsidRPr="00DD0577" w:rsidRDefault="00DD0577" w:rsidP="00DD0577">
      <w:pPr>
        <w:pStyle w:val="a8"/>
        <w:numPr>
          <w:ilvl w:val="0"/>
          <w:numId w:val="12"/>
        </w:numPr>
        <w:spacing w:after="120" w:line="360" w:lineRule="auto"/>
        <w:ind w:left="0" w:firstLine="567"/>
        <w:jc w:val="both"/>
        <w:rPr>
          <w:i/>
          <w:iCs/>
          <w:sz w:val="28"/>
          <w:szCs w:val="28"/>
          <w:lang w:val="uk-UA"/>
        </w:rPr>
      </w:pPr>
      <w:r w:rsidRPr="00DD0577">
        <w:rPr>
          <w:b/>
          <w:sz w:val="28"/>
          <w:szCs w:val="28"/>
          <w:lang w:val="uk-UA"/>
        </w:rPr>
        <w:t xml:space="preserve">Троценко Л. Армія РФ посилила штурми на Донеччині – Генштаб </w:t>
      </w:r>
      <w:r w:rsidRPr="00DD0577">
        <w:rPr>
          <w:sz w:val="28"/>
          <w:szCs w:val="28"/>
          <w:lang w:val="uk-UA"/>
        </w:rPr>
        <w:t>[Електронний ресурс] / Людмила Троценко // Korrespondent.net : [</w:t>
      </w:r>
      <w:proofErr w:type="spellStart"/>
      <w:r w:rsidRPr="00DD0577">
        <w:rPr>
          <w:sz w:val="28"/>
          <w:szCs w:val="28"/>
          <w:lang w:val="uk-UA"/>
        </w:rPr>
        <w:t>вебсайт</w:t>
      </w:r>
      <w:proofErr w:type="spellEnd"/>
      <w:r w:rsidRPr="00DD0577">
        <w:rPr>
          <w:sz w:val="28"/>
          <w:szCs w:val="28"/>
          <w:lang w:val="uk-UA"/>
        </w:rPr>
        <w:t xml:space="preserve">]. – 2026. – 25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1644-ої доби широкомасштабної збройної агресії РФ проти України. Зазначено, що за минулу, 1643-тю, добу зафіксовано 209 бойових зіткнень. На Покровському напрямку українські захисники зупинили 22 атаки армії РФ, на Костянтинівському – 19, на Лиманському – 14. Авіація, ракетні війська й артилерія Сил оборони за добу уразили 11 районів зосередження особового складу РФ, п’ять артилерійських систем, пункт управління </w:t>
      </w:r>
      <w:proofErr w:type="spellStart"/>
      <w:r w:rsidRPr="00DD0577">
        <w:rPr>
          <w:i/>
          <w:iCs/>
          <w:sz w:val="28"/>
          <w:szCs w:val="28"/>
          <w:lang w:val="uk-UA"/>
        </w:rPr>
        <w:t>БпЛА</w:t>
      </w:r>
      <w:proofErr w:type="spellEnd"/>
      <w:r w:rsidRPr="00DD0577">
        <w:rPr>
          <w:i/>
          <w:iCs/>
          <w:sz w:val="28"/>
          <w:szCs w:val="28"/>
          <w:lang w:val="uk-UA"/>
        </w:rPr>
        <w:t xml:space="preserve"> та ще один важливий об’єкт противника. </w:t>
      </w:r>
      <w:r w:rsidRPr="00DD0577">
        <w:rPr>
          <w:iCs/>
          <w:sz w:val="28"/>
          <w:szCs w:val="28"/>
          <w:lang w:val="uk-UA"/>
        </w:rPr>
        <w:t xml:space="preserve">Текст: </w:t>
      </w:r>
      <w:hyperlink r:id="rId33" w:history="1">
        <w:r w:rsidRPr="00DD0577">
          <w:rPr>
            <w:rStyle w:val="a4"/>
            <w:rFonts w:eastAsiaTheme="majorEastAsia"/>
            <w:iCs/>
            <w:sz w:val="28"/>
            <w:szCs w:val="28"/>
            <w:lang w:val="uk-UA"/>
          </w:rPr>
          <w:t>https://ua.korrespondent.net/ukraine/4905871-armiia-rf-posylyla-shturmy-na-donechchyni-henshtab</w:t>
        </w:r>
      </w:hyperlink>
    </w:p>
    <w:p w14:paraId="3F413DAA" w14:textId="028DC2EE"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bCs/>
          <w:sz w:val="28"/>
          <w:szCs w:val="28"/>
          <w:lang w:val="uk-UA"/>
        </w:rPr>
        <w:t xml:space="preserve">Троценко Л. 238 </w:t>
      </w:r>
      <w:proofErr w:type="spellStart"/>
      <w:r w:rsidRPr="00DD0577">
        <w:rPr>
          <w:b/>
          <w:bCs/>
          <w:sz w:val="28"/>
          <w:szCs w:val="28"/>
          <w:lang w:val="uk-UA"/>
        </w:rPr>
        <w:t>боєзіткнень</w:t>
      </w:r>
      <w:proofErr w:type="spellEnd"/>
      <w:r w:rsidRPr="00DD0577">
        <w:rPr>
          <w:b/>
          <w:bCs/>
          <w:sz w:val="28"/>
          <w:szCs w:val="28"/>
          <w:lang w:val="uk-UA"/>
        </w:rPr>
        <w:t>: Генштаб оновив дані про фронт</w:t>
      </w:r>
      <w:r w:rsidRPr="00DD0577">
        <w:rPr>
          <w:sz w:val="28"/>
          <w:szCs w:val="28"/>
          <w:lang w:val="uk-UA"/>
        </w:rPr>
        <w:t xml:space="preserve"> [Електронний ресурс] / Людмила Троценко // Korrespondent.net : [</w:t>
      </w:r>
      <w:proofErr w:type="spellStart"/>
      <w:r w:rsidRPr="00DD0577">
        <w:rPr>
          <w:sz w:val="28"/>
          <w:szCs w:val="28"/>
          <w:lang w:val="uk-UA"/>
        </w:rPr>
        <w:t>вебсайт</w:t>
      </w:r>
      <w:proofErr w:type="spellEnd"/>
      <w:r w:rsidRPr="00DD0577">
        <w:rPr>
          <w:sz w:val="28"/>
          <w:szCs w:val="28"/>
          <w:lang w:val="uk-UA"/>
        </w:rPr>
        <w:t xml:space="preserve">]. – 2026. – 21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1640-ої доби широкомасштабної збройної агресії РФ проти України. Зазначено, що за минулу, 1639-ту, добу зафіксовано 238 бойових зіткнень. На Покровському напрямку українські захисники зупинили 32 атаки армії РФ, на </w:t>
      </w:r>
      <w:r w:rsidRPr="00DD0577">
        <w:rPr>
          <w:i/>
          <w:iCs/>
          <w:sz w:val="28"/>
          <w:szCs w:val="28"/>
          <w:lang w:val="uk-UA"/>
        </w:rPr>
        <w:lastRenderedPageBreak/>
        <w:t xml:space="preserve">Костянтинівському – 26, на Гуляйпільському – 16. Сили оборони уразили шість пунктів управління </w:t>
      </w:r>
      <w:proofErr w:type="spellStart"/>
      <w:r w:rsidRPr="00DD0577">
        <w:rPr>
          <w:i/>
          <w:iCs/>
          <w:sz w:val="28"/>
          <w:szCs w:val="28"/>
          <w:lang w:val="uk-UA"/>
        </w:rPr>
        <w:t>БпЛА</w:t>
      </w:r>
      <w:proofErr w:type="spellEnd"/>
      <w:r w:rsidRPr="00DD0577">
        <w:rPr>
          <w:i/>
          <w:iCs/>
          <w:sz w:val="28"/>
          <w:szCs w:val="28"/>
          <w:lang w:val="uk-UA"/>
        </w:rPr>
        <w:t xml:space="preserve"> та три райони зосередження живої сили противника. </w:t>
      </w:r>
      <w:r w:rsidRPr="00DD0577">
        <w:rPr>
          <w:sz w:val="28"/>
          <w:szCs w:val="28"/>
          <w:lang w:val="uk-UA"/>
        </w:rPr>
        <w:t xml:space="preserve">Текст: </w:t>
      </w:r>
      <w:hyperlink r:id="rId34" w:history="1">
        <w:r w:rsidRPr="00DD0577">
          <w:rPr>
            <w:rStyle w:val="a4"/>
            <w:rFonts w:eastAsiaTheme="majorEastAsia"/>
            <w:sz w:val="28"/>
            <w:szCs w:val="28"/>
            <w:lang w:val="uk-UA"/>
          </w:rPr>
          <w:t>https://ua.korrespondent.net/ukraine/4904866-238-boiezitknen-henshtab-onovyv-dani-pro-front</w:t>
        </w:r>
      </w:hyperlink>
    </w:p>
    <w:p w14:paraId="44E77B53"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Троценко Л. РФ вербує злодіїв для диверсій на заводах ЄС – ЗМІ</w:t>
      </w:r>
      <w:r w:rsidRPr="00DD0577">
        <w:rPr>
          <w:sz w:val="28"/>
          <w:szCs w:val="28"/>
          <w:lang w:val="uk-UA"/>
        </w:rPr>
        <w:t xml:space="preserve"> [Електронний ресурс] / Людмила Троценко // Korrespondent.net : [</w:t>
      </w:r>
      <w:proofErr w:type="spellStart"/>
      <w:r w:rsidRPr="00DD0577">
        <w:rPr>
          <w:sz w:val="28"/>
          <w:szCs w:val="28"/>
          <w:lang w:val="uk-UA"/>
        </w:rPr>
        <w:t>вебсайт</w:t>
      </w:r>
      <w:proofErr w:type="spellEnd"/>
      <w:r w:rsidRPr="00DD0577">
        <w:rPr>
          <w:sz w:val="28"/>
          <w:szCs w:val="28"/>
          <w:lang w:val="uk-UA"/>
        </w:rPr>
        <w:t xml:space="preserve">]. – 2026. – 23 серп. — Електрон. дані. </w:t>
      </w:r>
      <w:r w:rsidRPr="00DD0577">
        <w:rPr>
          <w:i/>
          <w:sz w:val="28"/>
          <w:szCs w:val="28"/>
          <w:lang w:val="uk-UA"/>
        </w:rPr>
        <w:t>За інформацією «</w:t>
      </w:r>
      <w:proofErr w:type="spellStart"/>
      <w:r w:rsidRPr="00DD0577">
        <w:rPr>
          <w:i/>
          <w:sz w:val="28"/>
          <w:szCs w:val="28"/>
          <w:lang w:val="uk-UA"/>
        </w:rPr>
        <w:t>The</w:t>
      </w:r>
      <w:proofErr w:type="spellEnd"/>
      <w:r w:rsidRPr="00DD0577">
        <w:rPr>
          <w:i/>
          <w:sz w:val="28"/>
          <w:szCs w:val="28"/>
          <w:lang w:val="uk-UA"/>
        </w:rPr>
        <w:t xml:space="preserve"> </w:t>
      </w:r>
      <w:proofErr w:type="spellStart"/>
      <w:r w:rsidRPr="00DD0577">
        <w:rPr>
          <w:i/>
          <w:sz w:val="28"/>
          <w:szCs w:val="28"/>
          <w:lang w:val="uk-UA"/>
        </w:rPr>
        <w:t>Telegraph</w:t>
      </w:r>
      <w:proofErr w:type="spellEnd"/>
      <w:r w:rsidRPr="00DD0577">
        <w:rPr>
          <w:i/>
          <w:sz w:val="28"/>
          <w:szCs w:val="28"/>
          <w:lang w:val="uk-UA"/>
        </w:rPr>
        <w:t>» із посиланням на дані західних розвідувальних служб, РФ розпочала нову хвилю диверсій на оборонних підприємствах Європи, використовуючи схему, яка дозволяє уникати прямого зв’язку атак із Кремлем. Для виконання таких операцій російські спецслужби можуть вербувати учасників місцевих злочинних угруповань; диверсії планують так, щоб вони не досягали рівня ескалації, який міг би спричинити застосування ст. 5 НАТО про колективну оборону. Згадано підтверджені випадки диверсій (або їх спроби) на підприємствах в Естонії, Литві, Чехії, Болгарії, Італії. Зауважено, що оборонні підприємства, про які йдеться, виробляли боєприпаси для України, або слугували ланцюгами постачання озброєння для України на території країн НАТО.</w:t>
      </w:r>
      <w:r w:rsidRPr="00DD0577">
        <w:rPr>
          <w:sz w:val="28"/>
          <w:szCs w:val="28"/>
          <w:lang w:val="uk-UA"/>
        </w:rPr>
        <w:t xml:space="preserve"> Текст: </w:t>
      </w:r>
      <w:hyperlink r:id="rId35" w:history="1">
        <w:r w:rsidRPr="00DD0577">
          <w:rPr>
            <w:rStyle w:val="a4"/>
            <w:rFonts w:eastAsiaTheme="majorEastAsia"/>
            <w:sz w:val="28"/>
            <w:szCs w:val="28"/>
            <w:lang w:val="uk-UA"/>
          </w:rPr>
          <w:t>https://ua.korrespondent.net/world/russia/4905501-rf-verbuie-zlodiiv-dlia-dyversii-na-zavodakh-yes-zmi</w:t>
        </w:r>
      </w:hyperlink>
    </w:p>
    <w:p w14:paraId="7F72ED73" w14:textId="66912F5E" w:rsidR="00DD0577" w:rsidRPr="00DD0577" w:rsidRDefault="00DD0577" w:rsidP="00DD0577">
      <w:pPr>
        <w:pStyle w:val="a8"/>
        <w:numPr>
          <w:ilvl w:val="0"/>
          <w:numId w:val="12"/>
        </w:numPr>
        <w:spacing w:after="120" w:line="360" w:lineRule="auto"/>
        <w:ind w:left="0" w:firstLine="567"/>
        <w:jc w:val="both"/>
        <w:rPr>
          <w:bCs/>
          <w:iCs/>
          <w:sz w:val="28"/>
          <w:szCs w:val="28"/>
          <w:shd w:val="clear" w:color="auto" w:fill="FFFFFF"/>
          <w:lang w:val="uk-UA"/>
        </w:rPr>
      </w:pPr>
      <w:r w:rsidRPr="00DD0577">
        <w:rPr>
          <w:b/>
          <w:bCs/>
          <w:sz w:val="28"/>
          <w:szCs w:val="28"/>
          <w:lang w:val="uk-UA"/>
        </w:rPr>
        <w:t xml:space="preserve">У Києві оголошено День жалоби за загиблими внаслідок російського удару </w:t>
      </w:r>
      <w:r w:rsidRPr="00DD0577">
        <w:rPr>
          <w:sz w:val="28"/>
          <w:szCs w:val="28"/>
          <w:shd w:val="clear" w:color="auto" w:fill="FFFFFF"/>
        </w:rPr>
        <w:t>[</w:t>
      </w:r>
      <w:proofErr w:type="spellStart"/>
      <w:r w:rsidRPr="00DD0577">
        <w:rPr>
          <w:sz w:val="28"/>
          <w:szCs w:val="28"/>
          <w:shd w:val="clear" w:color="auto" w:fill="FFFFFF"/>
        </w:rPr>
        <w:t>Електронний</w:t>
      </w:r>
      <w:proofErr w:type="spellEnd"/>
      <w:r w:rsidRPr="00DD0577">
        <w:rPr>
          <w:sz w:val="28"/>
          <w:szCs w:val="28"/>
          <w:shd w:val="clear" w:color="auto" w:fill="FFFFFF"/>
        </w:rPr>
        <w:t xml:space="preserve"> ресурс]</w:t>
      </w:r>
      <w:r w:rsidRPr="00DD0577">
        <w:rPr>
          <w:iCs/>
          <w:sz w:val="28"/>
          <w:szCs w:val="28"/>
          <w:shd w:val="clear" w:color="auto" w:fill="FFFFFF"/>
        </w:rPr>
        <w:t xml:space="preserve"> / </w:t>
      </w:r>
      <w:proofErr w:type="spellStart"/>
      <w:r w:rsidRPr="00DD0577">
        <w:rPr>
          <w:iCs/>
          <w:sz w:val="28"/>
          <w:szCs w:val="28"/>
          <w:shd w:val="clear" w:color="auto" w:fill="FFFFFF"/>
        </w:rPr>
        <w:t>Прес</w:t>
      </w:r>
      <w:proofErr w:type="spellEnd"/>
      <w:r w:rsidRPr="00DD0577">
        <w:rPr>
          <w:iCs/>
          <w:sz w:val="28"/>
          <w:szCs w:val="28"/>
          <w:shd w:val="clear" w:color="auto" w:fill="FFFFFF"/>
        </w:rPr>
        <w:t xml:space="preserve">-служба </w:t>
      </w:r>
      <w:proofErr w:type="spellStart"/>
      <w:r w:rsidRPr="00DD0577">
        <w:rPr>
          <w:iCs/>
          <w:sz w:val="28"/>
          <w:szCs w:val="28"/>
          <w:shd w:val="clear" w:color="auto" w:fill="FFFFFF"/>
        </w:rPr>
        <w:t>Апарату</w:t>
      </w:r>
      <w:proofErr w:type="spellEnd"/>
      <w:r w:rsidRPr="00DD0577">
        <w:rPr>
          <w:iCs/>
          <w:sz w:val="28"/>
          <w:szCs w:val="28"/>
          <w:shd w:val="clear" w:color="auto" w:fill="FFFFFF"/>
        </w:rPr>
        <w:t xml:space="preserve"> Верхов. Ради </w:t>
      </w:r>
      <w:proofErr w:type="spellStart"/>
      <w:r w:rsidRPr="00DD0577">
        <w:rPr>
          <w:iCs/>
          <w:sz w:val="28"/>
          <w:szCs w:val="28"/>
          <w:shd w:val="clear" w:color="auto" w:fill="FFFFFF"/>
        </w:rPr>
        <w:t>України</w:t>
      </w:r>
      <w:proofErr w:type="spellEnd"/>
      <w:r w:rsidRPr="00DD0577">
        <w:rPr>
          <w:iCs/>
          <w:sz w:val="28"/>
          <w:szCs w:val="28"/>
          <w:shd w:val="clear" w:color="auto" w:fill="FFFFFF"/>
        </w:rPr>
        <w:t xml:space="preserve"> // Голос </w:t>
      </w:r>
      <w:proofErr w:type="spellStart"/>
      <w:r w:rsidRPr="00DD0577">
        <w:rPr>
          <w:iCs/>
          <w:sz w:val="28"/>
          <w:szCs w:val="28"/>
          <w:shd w:val="clear" w:color="auto" w:fill="FFFFFF"/>
        </w:rPr>
        <w:t>України</w:t>
      </w:r>
      <w:proofErr w:type="spellEnd"/>
      <w:r w:rsidRPr="00DD0577">
        <w:rPr>
          <w:iCs/>
          <w:sz w:val="28"/>
          <w:szCs w:val="28"/>
          <w:shd w:val="clear" w:color="auto" w:fill="FFFFFF"/>
        </w:rPr>
        <w:t xml:space="preserve">. – 2026. – 21 серп. [№ 665]. – </w:t>
      </w:r>
      <w:proofErr w:type="spellStart"/>
      <w:r w:rsidRPr="00DD0577">
        <w:rPr>
          <w:iCs/>
          <w:sz w:val="28"/>
          <w:szCs w:val="28"/>
          <w:shd w:val="clear" w:color="auto" w:fill="FFFFFF"/>
        </w:rPr>
        <w:t>Електрон</w:t>
      </w:r>
      <w:proofErr w:type="spellEnd"/>
      <w:r w:rsidRPr="00DD0577">
        <w:rPr>
          <w:iCs/>
          <w:sz w:val="28"/>
          <w:szCs w:val="28"/>
          <w:shd w:val="clear" w:color="auto" w:fill="FFFFFF"/>
        </w:rPr>
        <w:t xml:space="preserve">. </w:t>
      </w:r>
      <w:proofErr w:type="spellStart"/>
      <w:r w:rsidRPr="00DD0577">
        <w:rPr>
          <w:iCs/>
          <w:sz w:val="28"/>
          <w:szCs w:val="28"/>
          <w:shd w:val="clear" w:color="auto" w:fill="FFFFFF"/>
        </w:rPr>
        <w:t>дані</w:t>
      </w:r>
      <w:proofErr w:type="spellEnd"/>
      <w:r w:rsidRPr="00DD0577">
        <w:rPr>
          <w:iCs/>
          <w:sz w:val="28"/>
          <w:szCs w:val="28"/>
          <w:shd w:val="clear" w:color="auto" w:fill="FFFFFF"/>
        </w:rPr>
        <w:t>.</w:t>
      </w:r>
      <w:r w:rsidRPr="00DD0577">
        <w:rPr>
          <w:b/>
          <w:iCs/>
          <w:sz w:val="28"/>
          <w:szCs w:val="28"/>
          <w:shd w:val="clear" w:color="auto" w:fill="FFFFFF"/>
          <w:lang w:val="uk-UA"/>
        </w:rPr>
        <w:t xml:space="preserve"> </w:t>
      </w:r>
      <w:r w:rsidRPr="00DD0577">
        <w:rPr>
          <w:bCs/>
          <w:i/>
          <w:sz w:val="28"/>
          <w:szCs w:val="28"/>
          <w:shd w:val="clear" w:color="auto" w:fill="FFFFFF"/>
          <w:lang w:val="uk-UA"/>
        </w:rPr>
        <w:t xml:space="preserve">Як повідомив Голова Верховної Ради України (ВР України) Руслан </w:t>
      </w:r>
      <w:proofErr w:type="spellStart"/>
      <w:r w:rsidRPr="00DD0577">
        <w:rPr>
          <w:bCs/>
          <w:i/>
          <w:sz w:val="28"/>
          <w:szCs w:val="28"/>
          <w:shd w:val="clear" w:color="auto" w:fill="FFFFFF"/>
          <w:lang w:val="uk-UA"/>
        </w:rPr>
        <w:t>Стефанчук</w:t>
      </w:r>
      <w:proofErr w:type="spellEnd"/>
      <w:r w:rsidRPr="00DD0577">
        <w:rPr>
          <w:bCs/>
          <w:i/>
          <w:sz w:val="28"/>
          <w:szCs w:val="28"/>
          <w:shd w:val="clear" w:color="auto" w:fill="FFFFFF"/>
          <w:lang w:val="uk-UA"/>
        </w:rPr>
        <w:t xml:space="preserve">, на будівлі ВР України приспущено Державний Прапор України. Унаслідок російської атаки на Київ 20 серпня загинули 16 людей, ще </w:t>
      </w:r>
      <w:r w:rsidR="00CD300F">
        <w:rPr>
          <w:bCs/>
          <w:i/>
          <w:sz w:val="28"/>
          <w:szCs w:val="28"/>
          <w:shd w:val="clear" w:color="auto" w:fill="FFFFFF"/>
          <w:lang w:val="uk-UA"/>
        </w:rPr>
        <w:br/>
      </w:r>
      <w:r w:rsidRPr="00DD0577">
        <w:rPr>
          <w:bCs/>
          <w:i/>
          <w:sz w:val="28"/>
          <w:szCs w:val="28"/>
          <w:shd w:val="clear" w:color="auto" w:fill="FFFFFF"/>
          <w:lang w:val="uk-UA"/>
        </w:rPr>
        <w:t xml:space="preserve">42 постраждали. У столиці оголошено День жалоби за загиблими внаслідок чергової російської атаки. Голова ВР України наголосив, що РФ перетворила терор та атаки проти мирного населення України на один із головних інструментів своєї агресивної війни. </w:t>
      </w:r>
      <w:r w:rsidRPr="00DD0577">
        <w:rPr>
          <w:bCs/>
          <w:iCs/>
          <w:sz w:val="28"/>
          <w:szCs w:val="28"/>
          <w:shd w:val="clear" w:color="auto" w:fill="FFFFFF"/>
          <w:lang w:val="uk-UA"/>
        </w:rPr>
        <w:t xml:space="preserve">Текст: </w:t>
      </w:r>
      <w:hyperlink r:id="rId36" w:history="1">
        <w:r w:rsidRPr="00DD0577">
          <w:rPr>
            <w:rStyle w:val="a4"/>
            <w:bCs/>
            <w:iCs/>
            <w:sz w:val="28"/>
            <w:szCs w:val="28"/>
            <w:shd w:val="clear" w:color="auto" w:fill="FFFFFF"/>
            <w:lang w:val="uk-UA"/>
          </w:rPr>
          <w:t>https://www.golos.com.ua/article/392351</w:t>
        </w:r>
      </w:hyperlink>
    </w:p>
    <w:p w14:paraId="770C4DDC"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lastRenderedPageBreak/>
        <w:t>Хаджирадєва</w:t>
      </w:r>
      <w:proofErr w:type="spellEnd"/>
      <w:r w:rsidRPr="00DD0577">
        <w:rPr>
          <w:b/>
          <w:sz w:val="28"/>
          <w:szCs w:val="28"/>
          <w:lang w:val="uk-UA"/>
        </w:rPr>
        <w:t xml:space="preserve"> В. Вірменія виходить з орбіти Москви: Єреван готується до вступу в ЄС </w:t>
      </w:r>
      <w:r w:rsidRPr="00DD0577">
        <w:rPr>
          <w:sz w:val="28"/>
          <w:szCs w:val="28"/>
          <w:lang w:val="uk-UA"/>
        </w:rPr>
        <w:t xml:space="preserve">[Електронний ресурс] / Вікторія </w:t>
      </w:r>
      <w:proofErr w:type="spellStart"/>
      <w:r w:rsidRPr="00DD0577">
        <w:rPr>
          <w:sz w:val="28"/>
          <w:szCs w:val="28"/>
          <w:lang w:val="uk-UA"/>
        </w:rPr>
        <w:t>Хаджирадєва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28 серп. — Електрон. дані. </w:t>
      </w:r>
      <w:r w:rsidRPr="00DD0577">
        <w:rPr>
          <w:i/>
          <w:sz w:val="28"/>
          <w:szCs w:val="28"/>
          <w:lang w:val="uk-UA"/>
        </w:rPr>
        <w:t xml:space="preserve">Вказано, що голова уряду Вірменії </w:t>
      </w:r>
      <w:proofErr w:type="spellStart"/>
      <w:r w:rsidRPr="00DD0577">
        <w:rPr>
          <w:i/>
          <w:sz w:val="28"/>
          <w:szCs w:val="28"/>
          <w:lang w:val="uk-UA"/>
        </w:rPr>
        <w:t>Нікол</w:t>
      </w:r>
      <w:proofErr w:type="spellEnd"/>
      <w:r w:rsidRPr="00DD0577">
        <w:rPr>
          <w:i/>
          <w:sz w:val="28"/>
          <w:szCs w:val="28"/>
          <w:lang w:val="uk-UA"/>
        </w:rPr>
        <w:t xml:space="preserve"> </w:t>
      </w:r>
      <w:proofErr w:type="spellStart"/>
      <w:r w:rsidRPr="00DD0577">
        <w:rPr>
          <w:i/>
          <w:sz w:val="28"/>
          <w:szCs w:val="28"/>
          <w:lang w:val="uk-UA"/>
        </w:rPr>
        <w:t>Пашинян</w:t>
      </w:r>
      <w:proofErr w:type="spellEnd"/>
      <w:r w:rsidRPr="00DD0577">
        <w:rPr>
          <w:i/>
          <w:sz w:val="28"/>
          <w:szCs w:val="28"/>
          <w:lang w:val="uk-UA"/>
        </w:rPr>
        <w:t>, представляючи програму уряду на п’ять років заявив, що Єреван готується подати офіційну заявку на вступ до ЄС і Вірменія не має наміру повертатися до ОДКБ (Організація Договору про колективну безпеку) або активізувати свою діяльність у межах цієї організації. Вказано, що Кремль наполягає на проведенні референдуму щодо цього, розраховуючи на прихильників «руського миру» в країні. Наголошено, що курс Вірменії на вступ до ЄС матиме важливе геополітичне значення. Вихід Єревана з російської орбіти означатиме ослаблення впливу Москви на пострадянському просторі. Зближення Вірменії із Заходом посилює тенденцію до диверсифікації партнерств у регіоні та змушує РФ витрачати більше ресурсів на збереження свого впливу на Кавказі. ЄС уже допомагає Єревану долати російський економічний тиск і диверсифікувати торгівлю. Все це грає на користь України: чим більше РФ втрачає політичних та економічних позицій за межами України, тим слабшою стає її здатність формувати навколо себе сферу впливу.</w:t>
      </w:r>
      <w:r w:rsidRPr="00DD0577">
        <w:rPr>
          <w:sz w:val="28"/>
          <w:szCs w:val="28"/>
          <w:lang w:val="uk-UA"/>
        </w:rPr>
        <w:t xml:space="preserve"> Текст: </w:t>
      </w:r>
      <w:hyperlink r:id="rId37" w:history="1">
        <w:r w:rsidRPr="00DD0577">
          <w:rPr>
            <w:rStyle w:val="a4"/>
            <w:rFonts w:eastAsiaTheme="majorEastAsia"/>
            <w:sz w:val="28"/>
            <w:szCs w:val="28"/>
            <w:lang w:val="uk-UA"/>
          </w:rPr>
          <w:t>https://ua.korrespondent.net/articles/4906984-virmeniia-vykhodyt-z-orbity-moskvy-yerevan-hotuietsia-do-vstupu-v-yes</w:t>
        </w:r>
      </w:hyperlink>
    </w:p>
    <w:p w14:paraId="2E13DF25"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sz w:val="28"/>
          <w:szCs w:val="28"/>
          <w:lang w:val="uk-UA"/>
        </w:rPr>
        <w:t>Хаджирадєва</w:t>
      </w:r>
      <w:proofErr w:type="spellEnd"/>
      <w:r w:rsidRPr="00DD0577">
        <w:rPr>
          <w:b/>
          <w:sz w:val="28"/>
          <w:szCs w:val="28"/>
          <w:lang w:val="uk-UA"/>
        </w:rPr>
        <w:t xml:space="preserve"> В. Поки Путін відкидає “екзотичний” мир, російська економіка входить у кризу </w:t>
      </w:r>
      <w:r w:rsidRPr="00DD0577">
        <w:rPr>
          <w:sz w:val="28"/>
          <w:szCs w:val="28"/>
          <w:lang w:val="uk-UA"/>
        </w:rPr>
        <w:t xml:space="preserve">[Електронний ресурс] / Вікторія </w:t>
      </w:r>
      <w:proofErr w:type="spellStart"/>
      <w:r w:rsidRPr="00DD0577">
        <w:rPr>
          <w:sz w:val="28"/>
          <w:szCs w:val="28"/>
          <w:lang w:val="uk-UA"/>
        </w:rPr>
        <w:t>Хаджирадєва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24 серп. — Електрон. дані. </w:t>
      </w:r>
      <w:r w:rsidRPr="00DD0577">
        <w:rPr>
          <w:i/>
          <w:sz w:val="28"/>
          <w:szCs w:val="28"/>
          <w:lang w:val="uk-UA"/>
        </w:rPr>
        <w:t xml:space="preserve">Зважаючи на нещодавнє твердження диктатора В. Путіна про те, що він може погодитися на мир із Україною лише на своїх умовах, розглянуто, чи дозволить йому досягти цього економіка РФ, що дедалі глибше занурюється у кризу. Окреслено ключові елементи стагнації, яка назріває в усіх сферах економіки РФ. Йдеться про банківську та паливну кризу в РФ, погіршення ситуації у промисловості, інвестиціях і будівництві, проблеми на ринку праці. Наголошено, що бюджетні вливання більше не здатні підтримувати </w:t>
      </w:r>
      <w:r w:rsidRPr="00DD0577">
        <w:rPr>
          <w:i/>
          <w:sz w:val="28"/>
          <w:szCs w:val="28"/>
          <w:lang w:val="uk-UA"/>
        </w:rPr>
        <w:lastRenderedPageBreak/>
        <w:t>російську економіку, а санкції, високі оборонні витрати та рекордна ключова ставка посилюють кризу. Експерти вважають, що поєднання ударів ЗСУ по об’єктах подвійного призначення та поглиблення економічної кризи в РФ може суттєво послабити здатність Кремля продовжувати війну; Україна може добитися дезорганізації та хаосу в тилу РФ і повної втрати керованості країни</w:t>
      </w:r>
      <w:r w:rsidRPr="00DD0577">
        <w:rPr>
          <w:sz w:val="28"/>
          <w:szCs w:val="28"/>
          <w:lang w:val="uk-UA"/>
        </w:rPr>
        <w:t xml:space="preserve">. Текст: </w:t>
      </w:r>
      <w:hyperlink r:id="rId38" w:history="1">
        <w:r w:rsidRPr="00DD0577">
          <w:rPr>
            <w:rStyle w:val="a4"/>
            <w:rFonts w:eastAsiaTheme="majorEastAsia"/>
            <w:sz w:val="28"/>
            <w:szCs w:val="28"/>
            <w:lang w:val="uk-UA"/>
          </w:rPr>
          <w:t>https://ua.korrespondent.net/articles/4905626-poky-putin-vidkydaie-ekzotychnyi-myr-rosiiska-ekonomika-vkhodyt-u-kryzu</w:t>
        </w:r>
      </w:hyperlink>
    </w:p>
    <w:p w14:paraId="4B644969" w14:textId="6AD3192A" w:rsidR="00DD0577" w:rsidRPr="00DD0577" w:rsidRDefault="00DD0577" w:rsidP="00DD0577">
      <w:pPr>
        <w:pStyle w:val="a8"/>
        <w:numPr>
          <w:ilvl w:val="0"/>
          <w:numId w:val="12"/>
        </w:numPr>
        <w:spacing w:after="120" w:line="360" w:lineRule="auto"/>
        <w:ind w:left="0" w:firstLine="567"/>
        <w:jc w:val="both"/>
        <w:rPr>
          <w:sz w:val="28"/>
          <w:szCs w:val="28"/>
          <w:lang w:val="uk-UA"/>
        </w:rPr>
      </w:pPr>
      <w:proofErr w:type="spellStart"/>
      <w:r w:rsidRPr="00DD0577">
        <w:rPr>
          <w:b/>
          <w:bCs/>
          <w:sz w:val="28"/>
          <w:szCs w:val="28"/>
          <w:lang w:val="uk-UA"/>
        </w:rPr>
        <w:t>Хаджирадєва</w:t>
      </w:r>
      <w:proofErr w:type="spellEnd"/>
      <w:r w:rsidRPr="00DD0577">
        <w:rPr>
          <w:b/>
          <w:bCs/>
          <w:sz w:val="28"/>
          <w:szCs w:val="28"/>
          <w:lang w:val="uk-UA"/>
        </w:rPr>
        <w:t xml:space="preserve"> В. Хочеш миру - готуйся до війни: Захід підсилює Україну</w:t>
      </w:r>
      <w:r w:rsidRPr="00DD0577">
        <w:rPr>
          <w:sz w:val="28"/>
          <w:szCs w:val="28"/>
          <w:lang w:val="uk-UA"/>
        </w:rPr>
        <w:t xml:space="preserve"> [Електронний ресурс] / Вікторія </w:t>
      </w:r>
      <w:proofErr w:type="spellStart"/>
      <w:r w:rsidRPr="00DD0577">
        <w:rPr>
          <w:sz w:val="28"/>
          <w:szCs w:val="28"/>
          <w:lang w:val="uk-UA"/>
        </w:rPr>
        <w:t>Хаджирадєва</w:t>
      </w:r>
      <w:proofErr w:type="spellEnd"/>
      <w:r w:rsidRPr="00DD0577">
        <w:rPr>
          <w:sz w:val="28"/>
          <w:szCs w:val="28"/>
          <w:lang w:val="uk-UA"/>
        </w:rPr>
        <w:t xml:space="preserve"> // Korrespondent.net : [</w:t>
      </w:r>
      <w:proofErr w:type="spellStart"/>
      <w:r w:rsidRPr="00DD0577">
        <w:rPr>
          <w:sz w:val="28"/>
          <w:szCs w:val="28"/>
          <w:lang w:val="uk-UA"/>
        </w:rPr>
        <w:t>вебсайт</w:t>
      </w:r>
      <w:proofErr w:type="spellEnd"/>
      <w:r w:rsidRPr="00DD0577">
        <w:rPr>
          <w:sz w:val="28"/>
          <w:szCs w:val="28"/>
          <w:lang w:val="uk-UA"/>
        </w:rPr>
        <w:t xml:space="preserve">]. – 2026. – 26 серп. — Електрон. дані. </w:t>
      </w:r>
      <w:r w:rsidRPr="00DD0577">
        <w:rPr>
          <w:i/>
          <w:iCs/>
          <w:sz w:val="28"/>
          <w:szCs w:val="28"/>
          <w:lang w:val="uk-UA"/>
        </w:rPr>
        <w:t xml:space="preserve">Як заявив Президент України Володимир Зеленський, Київ спільно з представниками Президента США Д. </w:t>
      </w:r>
      <w:proofErr w:type="spellStart"/>
      <w:r w:rsidRPr="00DD0577">
        <w:rPr>
          <w:i/>
          <w:iCs/>
          <w:sz w:val="28"/>
          <w:szCs w:val="28"/>
          <w:lang w:val="uk-UA"/>
        </w:rPr>
        <w:t>Трампа</w:t>
      </w:r>
      <w:proofErr w:type="spellEnd"/>
      <w:r w:rsidRPr="00DD0577">
        <w:rPr>
          <w:i/>
          <w:iCs/>
          <w:sz w:val="28"/>
          <w:szCs w:val="28"/>
          <w:lang w:val="uk-UA"/>
        </w:rPr>
        <w:t xml:space="preserve"> й європейськими посадовцями напрацював план припинення війни, який передбачатиме припинення вогню, взаємне виведення російських і українських військ із лінії фронту та створення буферної зони.</w:t>
      </w:r>
      <w:r w:rsidR="00CD300F">
        <w:rPr>
          <w:i/>
          <w:iCs/>
          <w:sz w:val="28"/>
          <w:szCs w:val="28"/>
          <w:lang w:val="uk-UA"/>
        </w:rPr>
        <w:br/>
      </w:r>
      <w:r w:rsidRPr="00DD0577">
        <w:rPr>
          <w:i/>
          <w:iCs/>
          <w:sz w:val="28"/>
          <w:szCs w:val="28"/>
          <w:lang w:val="uk-UA"/>
        </w:rPr>
        <w:t xml:space="preserve"> З огляду на реакцію Москви, наразі перспективи швидкого миру залишаються низькими. Водночас В. Зеленський зауважив, що дві третини росіян підтримують мирні переговори. Зазначено, що союзники продемонстрували рішучість у підтримці України: у День незалежності, 24.08.2026, у Києві відбулось засідання «Коаліції охочих» за участю близько 30 країн. За словами В. Зеленського, підписано багато військових та енергетичних пакетів. Зокрема відомо, що відтепер ракети «</w:t>
      </w:r>
      <w:proofErr w:type="spellStart"/>
      <w:r w:rsidRPr="00DD0577">
        <w:rPr>
          <w:i/>
          <w:iCs/>
          <w:sz w:val="28"/>
          <w:szCs w:val="28"/>
          <w:lang w:val="uk-UA"/>
        </w:rPr>
        <w:t>Storm</w:t>
      </w:r>
      <w:proofErr w:type="spellEnd"/>
      <w:r w:rsidRPr="00DD0577">
        <w:rPr>
          <w:i/>
          <w:iCs/>
          <w:sz w:val="28"/>
          <w:szCs w:val="28"/>
          <w:lang w:val="uk-UA"/>
        </w:rPr>
        <w:t xml:space="preserve"> </w:t>
      </w:r>
      <w:proofErr w:type="spellStart"/>
      <w:r w:rsidRPr="00DD0577">
        <w:rPr>
          <w:i/>
          <w:iCs/>
          <w:sz w:val="28"/>
          <w:szCs w:val="28"/>
          <w:lang w:val="uk-UA"/>
        </w:rPr>
        <w:t>Shadow</w:t>
      </w:r>
      <w:proofErr w:type="spellEnd"/>
      <w:r w:rsidRPr="00DD0577">
        <w:rPr>
          <w:i/>
          <w:iCs/>
          <w:sz w:val="28"/>
          <w:szCs w:val="28"/>
          <w:lang w:val="uk-UA"/>
        </w:rPr>
        <w:t xml:space="preserve">» вироблятимуть в Україні; Велика Британія надаватиме Україні військову допомогу в розмірі 3,5 млрд євро на рік стільки, скільки буде потрібно; Франція посилить підтримку України та надасть ракети-перехоплювачі; Італія готує новий пакет допомоги; Данія, Естонія, Фінляндія, Ісландія, Латвія, Литва, Норвегія та Швеція (об'єднані у формат NB8), підтвердили готовність і надалі надавати Україні військову, фінансову та гуманітарну допомогу та розширювати спільне виробництво </w:t>
      </w:r>
      <w:proofErr w:type="spellStart"/>
      <w:r w:rsidRPr="00DD0577">
        <w:rPr>
          <w:i/>
          <w:iCs/>
          <w:sz w:val="28"/>
          <w:szCs w:val="28"/>
          <w:lang w:val="uk-UA"/>
        </w:rPr>
        <w:t>дронів</w:t>
      </w:r>
      <w:proofErr w:type="spellEnd"/>
      <w:r w:rsidRPr="00DD0577">
        <w:rPr>
          <w:i/>
          <w:iCs/>
          <w:sz w:val="28"/>
          <w:szCs w:val="28"/>
          <w:lang w:val="uk-UA"/>
        </w:rPr>
        <w:t>, засобів ППО, систем радіоелектронної боротьби, боєприпасів та інших оборонних технологій тощо.</w:t>
      </w:r>
      <w:r w:rsidRPr="00DD0577">
        <w:rPr>
          <w:sz w:val="28"/>
          <w:szCs w:val="28"/>
          <w:lang w:val="uk-UA"/>
        </w:rPr>
        <w:t xml:space="preserve"> Текст: </w:t>
      </w:r>
      <w:hyperlink r:id="rId39" w:history="1">
        <w:r w:rsidRPr="00DD0577">
          <w:rPr>
            <w:rStyle w:val="a4"/>
            <w:rFonts w:eastAsiaTheme="majorEastAsia"/>
            <w:sz w:val="28"/>
            <w:szCs w:val="28"/>
            <w:lang w:val="uk-UA"/>
          </w:rPr>
          <w:t>https://ua.korrespondent.net/articles/4906308-khochesh-myru-hotuisia-do-viiny-zakhid-pidsyluiie-ukrainu</w:t>
        </w:r>
      </w:hyperlink>
    </w:p>
    <w:p w14:paraId="6161191C"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Шевчук А. Генштаб ЗСУ оцінив ситуацію на фронті</w:t>
      </w:r>
      <w:r w:rsidRPr="00DD0577">
        <w:rPr>
          <w:sz w:val="28"/>
          <w:szCs w:val="28"/>
          <w:lang w:val="uk-UA"/>
        </w:rPr>
        <w:t xml:space="preserve"> [Електронний ресурс] / А. Шевчук // Korrespondent.net : [</w:t>
      </w:r>
      <w:proofErr w:type="spellStart"/>
      <w:r w:rsidRPr="00DD0577">
        <w:rPr>
          <w:sz w:val="28"/>
          <w:szCs w:val="28"/>
          <w:lang w:val="uk-UA"/>
        </w:rPr>
        <w:t>вебсайт</w:t>
      </w:r>
      <w:proofErr w:type="spellEnd"/>
      <w:r w:rsidRPr="00DD0577">
        <w:rPr>
          <w:sz w:val="28"/>
          <w:szCs w:val="28"/>
          <w:lang w:val="uk-UA"/>
        </w:rPr>
        <w:t xml:space="preserve">]. – 2026. – 31 серп. — Електрон. дані. </w:t>
      </w:r>
      <w:r w:rsidRPr="00DD0577">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1650-ої доби широкомасштабної збройної агресії РФ проти України. Зазначено, що за минулу, 1649-ту, добу зафіксовано 225 бойових зіткнень. На Покровському напрямку українські захисники зупинили 36 атак армії РФ, на Костянтинівському – 23, на Лиманському – </w:t>
      </w:r>
      <w:r w:rsidRPr="00DD0577">
        <w:rPr>
          <w:i/>
          <w:iCs/>
          <w:sz w:val="28"/>
          <w:szCs w:val="28"/>
        </w:rPr>
        <w:t>1</w:t>
      </w:r>
      <w:r w:rsidRPr="00DD0577">
        <w:rPr>
          <w:i/>
          <w:iCs/>
          <w:sz w:val="28"/>
          <w:szCs w:val="28"/>
          <w:lang w:val="uk-UA"/>
        </w:rPr>
        <w:t xml:space="preserve">5. Авіація, ракетні війська й артилерія Сил оборони уразили два райони зосередження живої сили противника, шість пунктів управління </w:t>
      </w:r>
      <w:proofErr w:type="spellStart"/>
      <w:r w:rsidRPr="00DD0577">
        <w:rPr>
          <w:i/>
          <w:iCs/>
          <w:sz w:val="28"/>
          <w:szCs w:val="28"/>
          <w:lang w:val="uk-UA"/>
        </w:rPr>
        <w:t>БпЛА</w:t>
      </w:r>
      <w:proofErr w:type="spellEnd"/>
      <w:r w:rsidRPr="00DD0577">
        <w:rPr>
          <w:i/>
          <w:iCs/>
          <w:sz w:val="28"/>
          <w:szCs w:val="28"/>
          <w:lang w:val="uk-UA"/>
        </w:rPr>
        <w:t xml:space="preserve">, шість гармат і позицій артилерії, пункт управління та п'ять інших важливих цілей окупантів. </w:t>
      </w:r>
      <w:r w:rsidRPr="00DD0577">
        <w:rPr>
          <w:iCs/>
          <w:sz w:val="28"/>
          <w:szCs w:val="28"/>
          <w:lang w:val="uk-UA"/>
        </w:rPr>
        <w:t xml:space="preserve">Текст: </w:t>
      </w:r>
      <w:hyperlink r:id="rId40" w:history="1">
        <w:r w:rsidRPr="00DD0577">
          <w:rPr>
            <w:rStyle w:val="a4"/>
            <w:rFonts w:eastAsiaTheme="majorEastAsia"/>
            <w:sz w:val="28"/>
            <w:szCs w:val="28"/>
            <w:lang w:val="uk-UA"/>
          </w:rPr>
          <w:t>https://ua.korrespondent.net/ukraine/4907554-henshtab-zsu-otsinyv-sytuatsiui-na-fronti</w:t>
        </w:r>
      </w:hyperlink>
    </w:p>
    <w:p w14:paraId="650D2A73"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 xml:space="preserve">Шевчук А. Мадяр офіційно визнав Росію загрозою для Угорщини </w:t>
      </w:r>
      <w:r w:rsidRPr="00DD0577">
        <w:rPr>
          <w:sz w:val="28"/>
          <w:szCs w:val="28"/>
          <w:lang w:val="uk-UA"/>
        </w:rPr>
        <w:t>[Електронний ресурс] / А. Шевчук // Korrespondent.net : [</w:t>
      </w:r>
      <w:proofErr w:type="spellStart"/>
      <w:r w:rsidRPr="00DD0577">
        <w:rPr>
          <w:sz w:val="28"/>
          <w:szCs w:val="28"/>
          <w:lang w:val="uk-UA"/>
        </w:rPr>
        <w:t>вебсайт</w:t>
      </w:r>
      <w:proofErr w:type="spellEnd"/>
      <w:r w:rsidRPr="00DD0577">
        <w:rPr>
          <w:sz w:val="28"/>
          <w:szCs w:val="28"/>
          <w:lang w:val="uk-UA"/>
        </w:rPr>
        <w:t xml:space="preserve">]. – 2026. – 26 серп. — Електрон. дані. </w:t>
      </w:r>
      <w:r w:rsidRPr="00DD0577">
        <w:rPr>
          <w:i/>
          <w:sz w:val="28"/>
          <w:szCs w:val="28"/>
          <w:lang w:val="uk-UA"/>
        </w:rPr>
        <w:t>Йдеться про нову офіційну позицію Будапешта щодо РФ, відображену в інструкціях для угорської делегації на 81-шу сесію Генеральної асамблеї ООН. У документі, підписаному прем'єр-міністром країни Петером Мадяром, зазначено, що Угорщина засуджує війну РФ проти України та підтримує її суверенітет і територіальну цілісність у межах міжнародно визнаних кордонів. Вказано, що Будапешт визнає право України на самооборону. Окремо в документі наголошено, що дії РФ становлять загрозу для Угорщини, Європи та міжнародного порядку, а також створюють серйозні ризики для угорської меншини, яка проживає на Закарпатті. Акцентовано, що на цьому тлі уряд П. Мадяра оголосив про підтримку зусиль, націлених на старт перемовин між РФ та Україною для досягнення тривалого миру та довгострокових гарантій безпеки.</w:t>
      </w:r>
      <w:r w:rsidRPr="00DD0577">
        <w:rPr>
          <w:sz w:val="28"/>
          <w:szCs w:val="28"/>
          <w:lang w:val="uk-UA"/>
        </w:rPr>
        <w:t xml:space="preserve"> Текст: </w:t>
      </w:r>
      <w:hyperlink r:id="rId41" w:history="1">
        <w:r w:rsidRPr="00DD0577">
          <w:rPr>
            <w:rStyle w:val="a4"/>
            <w:rFonts w:eastAsiaTheme="majorEastAsia"/>
            <w:sz w:val="28"/>
            <w:szCs w:val="28"/>
            <w:lang w:val="uk-UA"/>
          </w:rPr>
          <w:t>https://ua.korrespondent.net/world/4906343-madiar-ofitsiino-vyznav-rosiui-zahrozoui-dlia-uhorschyny</w:t>
        </w:r>
      </w:hyperlink>
    </w:p>
    <w:p w14:paraId="45227177" w14:textId="77777777" w:rsidR="00DD0577" w:rsidRPr="00DD0577" w:rsidRDefault="00DD0577" w:rsidP="00DD0577">
      <w:pPr>
        <w:pStyle w:val="a8"/>
        <w:numPr>
          <w:ilvl w:val="0"/>
          <w:numId w:val="12"/>
        </w:numPr>
        <w:spacing w:after="120" w:line="360" w:lineRule="auto"/>
        <w:ind w:left="0" w:firstLine="567"/>
        <w:jc w:val="both"/>
        <w:rPr>
          <w:sz w:val="28"/>
          <w:szCs w:val="28"/>
          <w:lang w:val="uk-UA"/>
        </w:rPr>
      </w:pPr>
      <w:r w:rsidRPr="00DD0577">
        <w:rPr>
          <w:b/>
          <w:sz w:val="28"/>
          <w:szCs w:val="28"/>
          <w:lang w:val="uk-UA"/>
        </w:rPr>
        <w:t>Шевчук А. Хмара пояснив, якою має бути нова мобілізаці</w:t>
      </w:r>
      <w:r w:rsidRPr="00DD0577">
        <w:rPr>
          <w:sz w:val="28"/>
          <w:szCs w:val="28"/>
          <w:lang w:val="uk-UA"/>
        </w:rPr>
        <w:t>я [Електронний ресурс] / А. Шевчук // Korrespondent.net : [</w:t>
      </w:r>
      <w:proofErr w:type="spellStart"/>
      <w:r w:rsidRPr="00DD0577">
        <w:rPr>
          <w:sz w:val="28"/>
          <w:szCs w:val="28"/>
          <w:lang w:val="uk-UA"/>
        </w:rPr>
        <w:t>вебсайт</w:t>
      </w:r>
      <w:proofErr w:type="spellEnd"/>
      <w:r w:rsidRPr="00DD0577">
        <w:rPr>
          <w:sz w:val="28"/>
          <w:szCs w:val="28"/>
          <w:lang w:val="uk-UA"/>
        </w:rPr>
        <w:t xml:space="preserve">]. – 2026. – 30 серп. — Електрон. дані. </w:t>
      </w:r>
      <w:r w:rsidRPr="00DD0577">
        <w:rPr>
          <w:i/>
          <w:sz w:val="28"/>
          <w:szCs w:val="28"/>
          <w:lang w:val="uk-UA"/>
        </w:rPr>
        <w:t>Як зазначив міністр оборони України Євгеній Хмара під час закритої зустрічі з журналістами, Україна має змінити підхід до мобілізації та зробити акцент не на збільшенні кількості військовослужбовців, а на ефективності використання людського ресурсу. За його словами, ключовим є підвищення відповідальності командирів на всіх рівнях за збереження життя: потрібно забезпечити правильну модель відповідальності. Очільник Міноборони наголосив, що командир має відповідати за весь шлях військовослужбовця: підготовку, екіпірування, передачу бойового досвіду, інтеграцію в підрозділ і подальше застосування на полі бою. Окремим пріоритетом Є. Хмара назвав правильне збалансування сил і засобів на полі бою, адже менша кількість засобів призводить до неефективного застосування людей і до втрат. Тому відповіддю на дії ворога має бути залучення мінімально необхідної кількості особового складу та максимально якісне оснащення тих, хто виконує завдання</w:t>
      </w:r>
      <w:r w:rsidRPr="00DD0577">
        <w:rPr>
          <w:sz w:val="28"/>
          <w:szCs w:val="28"/>
          <w:lang w:val="uk-UA"/>
        </w:rPr>
        <w:t xml:space="preserve">. Текст: </w:t>
      </w:r>
      <w:hyperlink r:id="rId42" w:history="1">
        <w:r w:rsidRPr="00DD0577">
          <w:rPr>
            <w:rStyle w:val="a4"/>
            <w:rFonts w:eastAsiaTheme="majorEastAsia"/>
            <w:sz w:val="28"/>
            <w:szCs w:val="28"/>
            <w:lang w:val="uk-UA"/>
          </w:rPr>
          <w:t>https://ua.korrespondent.net/ukraine/4907495-khmara-poiasnyv-yakoui-maie-buty-nova-mobilizatsiia</w:t>
        </w:r>
      </w:hyperlink>
    </w:p>
    <w:p w14:paraId="25D52907" w14:textId="77777777" w:rsidR="00E07EA3" w:rsidRDefault="00E07EA3" w:rsidP="005A32D6">
      <w:pPr>
        <w:jc w:val="both"/>
        <w:rPr>
          <w:sz w:val="28"/>
          <w:szCs w:val="28"/>
          <w:lang w:val="uk-UA"/>
        </w:rPr>
      </w:pPr>
    </w:p>
    <w:p w14:paraId="7DF11076" w14:textId="77777777" w:rsidR="008513F3" w:rsidRPr="004F11EB" w:rsidRDefault="008513F3" w:rsidP="008513F3">
      <w:pPr>
        <w:pStyle w:val="2"/>
        <w:spacing w:before="0" w:after="120" w:line="360" w:lineRule="auto"/>
        <w:jc w:val="both"/>
        <w:rPr>
          <w:rFonts w:ascii="Times New Roman" w:hAnsi="Times New Roman" w:cs="Times New Roman"/>
          <w:color w:val="800000"/>
        </w:rPr>
      </w:pPr>
      <w:bookmarkStart w:id="5" w:name="_Toc239251328"/>
      <w:bookmarkStart w:id="6" w:name="_GoBack"/>
      <w:bookmarkEnd w:id="6"/>
      <w:r w:rsidRPr="004F11EB">
        <w:rPr>
          <w:rFonts w:ascii="Times New Roman" w:hAnsi="Times New Roman" w:cs="Times New Roman"/>
          <w:color w:val="800000"/>
        </w:rPr>
        <w:t xml:space="preserve">Книги, </w:t>
      </w:r>
      <w:proofErr w:type="spellStart"/>
      <w:r w:rsidRPr="004F11EB">
        <w:rPr>
          <w:rFonts w:ascii="Times New Roman" w:hAnsi="Times New Roman" w:cs="Times New Roman"/>
          <w:color w:val="800000"/>
        </w:rPr>
        <w:t>статті</w:t>
      </w:r>
      <w:proofErr w:type="spellEnd"/>
      <w:r w:rsidRPr="004F11EB">
        <w:rPr>
          <w:rFonts w:ascii="Times New Roman" w:hAnsi="Times New Roman" w:cs="Times New Roman"/>
          <w:color w:val="800000"/>
        </w:rPr>
        <w:t xml:space="preserve"> з </w:t>
      </w:r>
      <w:proofErr w:type="spellStart"/>
      <w:r w:rsidRPr="004F11EB">
        <w:rPr>
          <w:rFonts w:ascii="Times New Roman" w:hAnsi="Times New Roman" w:cs="Times New Roman"/>
          <w:color w:val="800000"/>
        </w:rPr>
        <w:t>наукових</w:t>
      </w:r>
      <w:proofErr w:type="spellEnd"/>
      <w:r w:rsidRPr="004F11EB">
        <w:rPr>
          <w:rFonts w:ascii="Times New Roman" w:hAnsi="Times New Roman" w:cs="Times New Roman"/>
          <w:color w:val="800000"/>
        </w:rPr>
        <w:t xml:space="preserve"> </w:t>
      </w:r>
      <w:proofErr w:type="spellStart"/>
      <w:r w:rsidRPr="004F11EB">
        <w:rPr>
          <w:rFonts w:ascii="Times New Roman" w:hAnsi="Times New Roman" w:cs="Times New Roman"/>
          <w:color w:val="800000"/>
        </w:rPr>
        <w:t>періодичних</w:t>
      </w:r>
      <w:proofErr w:type="spellEnd"/>
      <w:r w:rsidRPr="004F11EB">
        <w:rPr>
          <w:rFonts w:ascii="Times New Roman" w:hAnsi="Times New Roman" w:cs="Times New Roman"/>
          <w:color w:val="800000"/>
        </w:rPr>
        <w:t xml:space="preserve"> і </w:t>
      </w:r>
      <w:proofErr w:type="spellStart"/>
      <w:r w:rsidRPr="004F11EB">
        <w:rPr>
          <w:rFonts w:ascii="Times New Roman" w:hAnsi="Times New Roman" w:cs="Times New Roman"/>
          <w:color w:val="800000"/>
        </w:rPr>
        <w:t>продовжуваних</w:t>
      </w:r>
      <w:proofErr w:type="spellEnd"/>
      <w:r w:rsidRPr="004F11EB">
        <w:rPr>
          <w:rFonts w:ascii="Times New Roman" w:hAnsi="Times New Roman" w:cs="Times New Roman"/>
          <w:color w:val="800000"/>
        </w:rPr>
        <w:t xml:space="preserve"> </w:t>
      </w:r>
      <w:proofErr w:type="spellStart"/>
      <w:r w:rsidRPr="004F11EB">
        <w:rPr>
          <w:rFonts w:ascii="Times New Roman" w:hAnsi="Times New Roman" w:cs="Times New Roman"/>
          <w:color w:val="800000"/>
        </w:rPr>
        <w:t>видань</w:t>
      </w:r>
      <w:bookmarkEnd w:id="3"/>
      <w:bookmarkEnd w:id="4"/>
      <w:bookmarkEnd w:id="5"/>
      <w:proofErr w:type="spellEnd"/>
    </w:p>
    <w:bookmarkEnd w:id="0"/>
    <w:p w14:paraId="65382F7E" w14:textId="06E35338" w:rsidR="00D77C03" w:rsidRPr="00E07EA3" w:rsidRDefault="00D77C03" w:rsidP="00E07EA3">
      <w:pPr>
        <w:pStyle w:val="a8"/>
        <w:numPr>
          <w:ilvl w:val="0"/>
          <w:numId w:val="12"/>
        </w:numPr>
        <w:spacing w:after="120" w:line="360" w:lineRule="auto"/>
        <w:ind w:left="0" w:firstLine="567"/>
        <w:jc w:val="both"/>
        <w:rPr>
          <w:sz w:val="28"/>
          <w:szCs w:val="28"/>
          <w:lang w:val="uk-UA"/>
        </w:rPr>
      </w:pPr>
      <w:r w:rsidRPr="00CD300F">
        <w:rPr>
          <w:b/>
          <w:sz w:val="28"/>
          <w:szCs w:val="28"/>
          <w:lang w:val="uk-UA"/>
        </w:rPr>
        <w:t>Війна і мир у подіях другої половини XX – початку XXI століть</w:t>
      </w:r>
      <w:r w:rsidRPr="00CD300F">
        <w:rPr>
          <w:sz w:val="28"/>
          <w:szCs w:val="28"/>
          <w:lang w:val="uk-UA"/>
        </w:rPr>
        <w:t xml:space="preserve"> /</w:t>
      </w:r>
      <w:r w:rsidRPr="00CF6826">
        <w:rPr>
          <w:sz w:val="28"/>
          <w:szCs w:val="28"/>
          <w:lang w:val="uk-UA"/>
        </w:rPr>
        <w:t xml:space="preserve"> С. П.</w:t>
      </w:r>
      <w:r w:rsidRPr="00E07EA3">
        <w:rPr>
          <w:sz w:val="28"/>
          <w:szCs w:val="28"/>
          <w:lang w:val="uk-UA"/>
        </w:rPr>
        <w:t xml:space="preserve"> </w:t>
      </w:r>
      <w:proofErr w:type="spellStart"/>
      <w:r w:rsidRPr="00E07EA3">
        <w:rPr>
          <w:sz w:val="28"/>
          <w:szCs w:val="28"/>
          <w:lang w:val="uk-UA"/>
        </w:rPr>
        <w:t>Мосов</w:t>
      </w:r>
      <w:proofErr w:type="spellEnd"/>
      <w:r w:rsidRPr="00E07EA3">
        <w:rPr>
          <w:sz w:val="28"/>
          <w:szCs w:val="28"/>
          <w:lang w:val="uk-UA"/>
        </w:rPr>
        <w:t xml:space="preserve">, О. В. </w:t>
      </w:r>
      <w:proofErr w:type="spellStart"/>
      <w:r w:rsidRPr="00E07EA3">
        <w:rPr>
          <w:sz w:val="28"/>
          <w:szCs w:val="28"/>
          <w:lang w:val="uk-UA"/>
        </w:rPr>
        <w:t>Сєлюков</w:t>
      </w:r>
      <w:proofErr w:type="spellEnd"/>
      <w:r w:rsidRPr="00E07EA3">
        <w:rPr>
          <w:sz w:val="28"/>
          <w:szCs w:val="28"/>
          <w:lang w:val="uk-UA"/>
        </w:rPr>
        <w:t xml:space="preserve">, С. В. Сидоров, Т. Д. </w:t>
      </w:r>
      <w:proofErr w:type="spellStart"/>
      <w:r w:rsidRPr="00E07EA3">
        <w:rPr>
          <w:sz w:val="28"/>
          <w:szCs w:val="28"/>
          <w:lang w:val="uk-UA"/>
        </w:rPr>
        <w:t>Чубіна</w:t>
      </w:r>
      <w:proofErr w:type="spellEnd"/>
      <w:r w:rsidRPr="00E07EA3">
        <w:rPr>
          <w:sz w:val="28"/>
          <w:szCs w:val="28"/>
          <w:lang w:val="uk-UA"/>
        </w:rPr>
        <w:t xml:space="preserve"> ; [за ред. С. П. </w:t>
      </w:r>
      <w:proofErr w:type="spellStart"/>
      <w:r w:rsidRPr="00E07EA3">
        <w:rPr>
          <w:sz w:val="28"/>
          <w:szCs w:val="28"/>
          <w:lang w:val="uk-UA"/>
        </w:rPr>
        <w:t>Мосова</w:t>
      </w:r>
      <w:proofErr w:type="spellEnd"/>
      <w:r w:rsidRPr="00E07EA3">
        <w:rPr>
          <w:sz w:val="28"/>
          <w:szCs w:val="28"/>
          <w:lang w:val="uk-UA"/>
        </w:rPr>
        <w:t xml:space="preserve">]. — Київ : </w:t>
      </w:r>
      <w:proofErr w:type="spellStart"/>
      <w:r w:rsidRPr="00E07EA3">
        <w:rPr>
          <w:sz w:val="28"/>
          <w:szCs w:val="28"/>
          <w:lang w:val="uk-UA"/>
        </w:rPr>
        <w:t>Вініченко</w:t>
      </w:r>
      <w:proofErr w:type="spellEnd"/>
      <w:r w:rsidRPr="00E07EA3">
        <w:rPr>
          <w:sz w:val="28"/>
          <w:szCs w:val="28"/>
          <w:lang w:val="uk-UA"/>
        </w:rPr>
        <w:t xml:space="preserve">, 2026. — 403 с. </w:t>
      </w:r>
      <w:r w:rsidRPr="00E07EA3">
        <w:rPr>
          <w:b/>
          <w:i/>
          <w:sz w:val="28"/>
          <w:szCs w:val="28"/>
          <w:lang w:val="uk-UA"/>
        </w:rPr>
        <w:t>Шифр зберігання в Бібліотеці:</w:t>
      </w:r>
      <w:r w:rsidRPr="00E07EA3">
        <w:rPr>
          <w:sz w:val="28"/>
          <w:szCs w:val="28"/>
          <w:lang w:val="uk-UA"/>
        </w:rPr>
        <w:t xml:space="preserve"> </w:t>
      </w:r>
      <w:r w:rsidRPr="00E07EA3">
        <w:rPr>
          <w:b/>
          <w:i/>
          <w:sz w:val="28"/>
          <w:szCs w:val="28"/>
          <w:lang w:val="uk-UA"/>
        </w:rPr>
        <w:t xml:space="preserve">А846709 </w:t>
      </w:r>
      <w:r w:rsidRPr="00E07EA3">
        <w:rPr>
          <w:i/>
          <w:sz w:val="28"/>
          <w:szCs w:val="28"/>
          <w:lang w:val="uk-UA"/>
        </w:rPr>
        <w:t xml:space="preserve">Розкрито проблематику війни та миру через призму погляду на проблему воєн, особливості низки локальних воєн і збройних конфліктів другої половини ХХ – початку ХХІ </w:t>
      </w:r>
      <w:r w:rsidR="00CD300F">
        <w:rPr>
          <w:i/>
          <w:sz w:val="28"/>
          <w:szCs w:val="28"/>
          <w:lang w:val="uk-UA"/>
        </w:rPr>
        <w:t>ст.</w:t>
      </w:r>
      <w:r w:rsidRPr="00E07EA3">
        <w:rPr>
          <w:i/>
          <w:sz w:val="28"/>
          <w:szCs w:val="28"/>
          <w:lang w:val="uk-UA"/>
        </w:rPr>
        <w:t xml:space="preserve"> (до 2024 р</w:t>
      </w:r>
      <w:r w:rsidR="00CD300F">
        <w:rPr>
          <w:i/>
          <w:sz w:val="28"/>
          <w:szCs w:val="28"/>
          <w:lang w:val="uk-UA"/>
        </w:rPr>
        <w:t>.</w:t>
      </w:r>
      <w:r w:rsidRPr="00E07EA3">
        <w:rPr>
          <w:i/>
          <w:sz w:val="28"/>
          <w:szCs w:val="28"/>
          <w:lang w:val="uk-UA"/>
        </w:rPr>
        <w:t xml:space="preserve">). Акцентовано на питаннях збройної боротьби на сучасному етапі та майбутніх перспективах щодо її розвитку. Висвітлено участь українських контингентів у світовій </w:t>
      </w:r>
      <w:r w:rsidRPr="00E07EA3">
        <w:rPr>
          <w:i/>
          <w:sz w:val="28"/>
          <w:szCs w:val="28"/>
          <w:lang w:val="uk-UA"/>
        </w:rPr>
        <w:lastRenderedPageBreak/>
        <w:t>миротворчій діяльності. Систематизовано досвід розглянутих у монографії локальних воєнних конфліктів із визначенням їх уроків.</w:t>
      </w:r>
    </w:p>
    <w:p w14:paraId="3782D9B4" w14:textId="1E020CF7" w:rsidR="00D77C03" w:rsidRPr="00217CAE" w:rsidRDefault="00D77C03" w:rsidP="00E07EA3">
      <w:pPr>
        <w:pStyle w:val="a8"/>
        <w:numPr>
          <w:ilvl w:val="0"/>
          <w:numId w:val="12"/>
        </w:numPr>
        <w:spacing w:after="120" w:line="360" w:lineRule="auto"/>
        <w:ind w:left="0" w:firstLine="567"/>
        <w:jc w:val="both"/>
        <w:rPr>
          <w:sz w:val="22"/>
          <w:szCs w:val="22"/>
        </w:rPr>
      </w:pPr>
      <w:r w:rsidRPr="00CD300F">
        <w:rPr>
          <w:b/>
          <w:sz w:val="28"/>
          <w:szCs w:val="28"/>
          <w:lang w:val="uk-UA"/>
        </w:rPr>
        <w:t>Воєнні злочини: кримінально-правовий аналіз, методика</w:t>
      </w:r>
      <w:r w:rsidRPr="00E07EA3">
        <w:rPr>
          <w:b/>
          <w:sz w:val="28"/>
          <w:szCs w:val="28"/>
          <w:lang w:val="uk-UA"/>
        </w:rPr>
        <w:t xml:space="preserve"> розслідування та </w:t>
      </w:r>
      <w:proofErr w:type="spellStart"/>
      <w:r w:rsidRPr="00E07EA3">
        <w:rPr>
          <w:b/>
          <w:sz w:val="28"/>
          <w:szCs w:val="28"/>
          <w:lang w:val="uk-UA"/>
        </w:rPr>
        <w:t>віктимологічні</w:t>
      </w:r>
      <w:proofErr w:type="spellEnd"/>
      <w:r w:rsidRPr="00E07EA3">
        <w:rPr>
          <w:b/>
          <w:sz w:val="28"/>
          <w:szCs w:val="28"/>
          <w:lang w:val="uk-UA"/>
        </w:rPr>
        <w:t xml:space="preserve"> аспекти</w:t>
      </w:r>
      <w:r w:rsidRPr="00E07EA3">
        <w:rPr>
          <w:sz w:val="28"/>
          <w:szCs w:val="28"/>
          <w:lang w:val="uk-UA"/>
        </w:rPr>
        <w:t xml:space="preserve"> : </w:t>
      </w:r>
      <w:proofErr w:type="spellStart"/>
      <w:r w:rsidRPr="00E07EA3">
        <w:rPr>
          <w:sz w:val="28"/>
          <w:szCs w:val="28"/>
          <w:lang w:val="uk-UA"/>
        </w:rPr>
        <w:t>навч</w:t>
      </w:r>
      <w:proofErr w:type="spellEnd"/>
      <w:r w:rsidRPr="00E07EA3">
        <w:rPr>
          <w:sz w:val="28"/>
          <w:szCs w:val="28"/>
          <w:lang w:val="uk-UA"/>
        </w:rPr>
        <w:t xml:space="preserve">. </w:t>
      </w:r>
      <w:proofErr w:type="spellStart"/>
      <w:r w:rsidRPr="00E07EA3">
        <w:rPr>
          <w:sz w:val="28"/>
          <w:szCs w:val="28"/>
          <w:lang w:val="uk-UA"/>
        </w:rPr>
        <w:t>посіб</w:t>
      </w:r>
      <w:proofErr w:type="spellEnd"/>
      <w:r w:rsidRPr="00E07EA3">
        <w:rPr>
          <w:sz w:val="28"/>
          <w:szCs w:val="28"/>
          <w:lang w:val="uk-UA"/>
        </w:rPr>
        <w:t xml:space="preserve">. / [О. О. </w:t>
      </w:r>
      <w:proofErr w:type="spellStart"/>
      <w:r w:rsidRPr="00E07EA3">
        <w:rPr>
          <w:sz w:val="28"/>
          <w:szCs w:val="28"/>
          <w:lang w:val="uk-UA"/>
        </w:rPr>
        <w:t>Ганжа</w:t>
      </w:r>
      <w:proofErr w:type="spellEnd"/>
      <w:r w:rsidRPr="00E07EA3">
        <w:rPr>
          <w:sz w:val="28"/>
          <w:szCs w:val="28"/>
          <w:lang w:val="uk-UA"/>
        </w:rPr>
        <w:t xml:space="preserve"> та ін.] ; за </w:t>
      </w:r>
      <w:proofErr w:type="spellStart"/>
      <w:r w:rsidRPr="00E07EA3">
        <w:rPr>
          <w:sz w:val="28"/>
          <w:szCs w:val="28"/>
          <w:lang w:val="uk-UA"/>
        </w:rPr>
        <w:t>заг</w:t>
      </w:r>
      <w:proofErr w:type="spellEnd"/>
      <w:r w:rsidRPr="00E07EA3">
        <w:rPr>
          <w:sz w:val="28"/>
          <w:szCs w:val="28"/>
          <w:lang w:val="uk-UA"/>
        </w:rPr>
        <w:t xml:space="preserve">. ред. В. В. </w:t>
      </w:r>
      <w:proofErr w:type="spellStart"/>
      <w:r w:rsidRPr="00E07EA3">
        <w:rPr>
          <w:sz w:val="28"/>
          <w:szCs w:val="28"/>
          <w:lang w:val="uk-UA"/>
        </w:rPr>
        <w:t>Шаблистого</w:t>
      </w:r>
      <w:proofErr w:type="spellEnd"/>
      <w:r w:rsidRPr="00E07EA3">
        <w:rPr>
          <w:sz w:val="28"/>
          <w:szCs w:val="28"/>
          <w:lang w:val="uk-UA"/>
        </w:rPr>
        <w:t xml:space="preserve"> ; М-во </w:t>
      </w:r>
      <w:proofErr w:type="spellStart"/>
      <w:r w:rsidRPr="00E07EA3">
        <w:rPr>
          <w:sz w:val="28"/>
          <w:szCs w:val="28"/>
          <w:lang w:val="uk-UA"/>
        </w:rPr>
        <w:t>внутр</w:t>
      </w:r>
      <w:proofErr w:type="spellEnd"/>
      <w:r w:rsidRPr="00E07EA3">
        <w:rPr>
          <w:sz w:val="28"/>
          <w:szCs w:val="28"/>
          <w:lang w:val="uk-UA"/>
        </w:rPr>
        <w:t xml:space="preserve">. справ України, </w:t>
      </w:r>
      <w:proofErr w:type="spellStart"/>
      <w:r w:rsidRPr="00E07EA3">
        <w:rPr>
          <w:sz w:val="28"/>
          <w:szCs w:val="28"/>
          <w:lang w:val="uk-UA"/>
        </w:rPr>
        <w:t>Дніпров</w:t>
      </w:r>
      <w:proofErr w:type="spellEnd"/>
      <w:r w:rsidRPr="00E07EA3">
        <w:rPr>
          <w:sz w:val="28"/>
          <w:szCs w:val="28"/>
          <w:lang w:val="uk-UA"/>
        </w:rPr>
        <w:t xml:space="preserve">. </w:t>
      </w:r>
      <w:proofErr w:type="spellStart"/>
      <w:r w:rsidRPr="00E07EA3">
        <w:rPr>
          <w:sz w:val="28"/>
          <w:szCs w:val="28"/>
          <w:lang w:val="uk-UA"/>
        </w:rPr>
        <w:t>держ</w:t>
      </w:r>
      <w:proofErr w:type="spellEnd"/>
      <w:r w:rsidRPr="00E07EA3">
        <w:rPr>
          <w:sz w:val="28"/>
          <w:szCs w:val="28"/>
          <w:lang w:val="uk-UA"/>
        </w:rPr>
        <w:t>. ун-т внутр. справ. — Дніпро : Дніпр</w:t>
      </w:r>
      <w:r w:rsidR="00CD300F">
        <w:rPr>
          <w:sz w:val="28"/>
          <w:szCs w:val="28"/>
          <w:lang w:val="uk-UA"/>
        </w:rPr>
        <w:t>.</w:t>
      </w:r>
      <w:r w:rsidRPr="00E07EA3">
        <w:rPr>
          <w:sz w:val="28"/>
          <w:szCs w:val="28"/>
          <w:lang w:val="uk-UA"/>
        </w:rPr>
        <w:t xml:space="preserve"> </w:t>
      </w:r>
      <w:proofErr w:type="spellStart"/>
      <w:r w:rsidRPr="00E07EA3">
        <w:rPr>
          <w:sz w:val="28"/>
          <w:szCs w:val="28"/>
          <w:lang w:val="uk-UA"/>
        </w:rPr>
        <w:t>держ</w:t>
      </w:r>
      <w:proofErr w:type="spellEnd"/>
      <w:r w:rsidR="00CD300F">
        <w:rPr>
          <w:sz w:val="28"/>
          <w:szCs w:val="28"/>
          <w:lang w:val="uk-UA"/>
        </w:rPr>
        <w:t>.</w:t>
      </w:r>
      <w:r w:rsidRPr="00E07EA3">
        <w:rPr>
          <w:sz w:val="28"/>
          <w:szCs w:val="28"/>
          <w:lang w:val="uk-UA"/>
        </w:rPr>
        <w:t xml:space="preserve"> ун</w:t>
      </w:r>
      <w:r w:rsidR="00CD300F">
        <w:rPr>
          <w:sz w:val="28"/>
          <w:szCs w:val="28"/>
          <w:lang w:val="uk-UA"/>
        </w:rPr>
        <w:t>-</w:t>
      </w:r>
      <w:r w:rsidRPr="00E07EA3">
        <w:rPr>
          <w:sz w:val="28"/>
          <w:szCs w:val="28"/>
          <w:lang w:val="uk-UA"/>
        </w:rPr>
        <w:t xml:space="preserve">т </w:t>
      </w:r>
      <w:r w:rsidR="00CD300F">
        <w:rPr>
          <w:sz w:val="28"/>
          <w:szCs w:val="28"/>
          <w:lang w:val="uk-UA"/>
        </w:rPr>
        <w:t>внутр.</w:t>
      </w:r>
      <w:r w:rsidRPr="00E07EA3">
        <w:rPr>
          <w:sz w:val="28"/>
          <w:szCs w:val="28"/>
          <w:lang w:val="uk-UA"/>
        </w:rPr>
        <w:t xml:space="preserve"> справ, 2025. — 310 с. </w:t>
      </w:r>
      <w:r w:rsidRPr="00E07EA3">
        <w:rPr>
          <w:b/>
          <w:i/>
          <w:sz w:val="28"/>
          <w:szCs w:val="28"/>
          <w:lang w:val="uk-UA"/>
        </w:rPr>
        <w:t xml:space="preserve">Шифр зберігання в Бібліотеці: Б379299 </w:t>
      </w:r>
      <w:r w:rsidRPr="00E07EA3">
        <w:rPr>
          <w:i/>
          <w:sz w:val="28"/>
          <w:szCs w:val="28"/>
          <w:lang w:val="uk-UA"/>
        </w:rPr>
        <w:t xml:space="preserve">Подано кримінально-правову характеристику кримінального правопорушення «воєнні злочини» за ст. 438 Кримінального кодексу України (КК України). Окреслено методику розслідування воєнних злочинів (загальну методику, особливості доказування суб’єктивних (ментальних) елементів складу та контекстуального вчинення воєнних злочинів, методику розслідування сексуального насильства, вчиненого на тимчасово окупованих територіях (ТОТ) тощо). Розкрито </w:t>
      </w:r>
      <w:proofErr w:type="spellStart"/>
      <w:r w:rsidRPr="00E07EA3">
        <w:rPr>
          <w:i/>
          <w:sz w:val="28"/>
          <w:szCs w:val="28"/>
          <w:lang w:val="uk-UA"/>
        </w:rPr>
        <w:t>віктимологічні</w:t>
      </w:r>
      <w:proofErr w:type="spellEnd"/>
      <w:r w:rsidRPr="00E07EA3">
        <w:rPr>
          <w:i/>
          <w:sz w:val="28"/>
          <w:szCs w:val="28"/>
          <w:lang w:val="uk-UA"/>
        </w:rPr>
        <w:t xml:space="preserve"> аспекти воєнних злочинів (кількісні та якісні показники жертв воєнних злочинів і сучасний стан досліджень кримінологічної характеристики </w:t>
      </w:r>
      <w:r w:rsidR="00CD300F">
        <w:rPr>
          <w:i/>
          <w:sz w:val="28"/>
          <w:szCs w:val="28"/>
          <w:lang w:val="uk-UA"/>
        </w:rPr>
        <w:t>так</w:t>
      </w:r>
      <w:r w:rsidRPr="00E07EA3">
        <w:rPr>
          <w:i/>
          <w:sz w:val="28"/>
          <w:szCs w:val="28"/>
          <w:lang w:val="uk-UA"/>
        </w:rPr>
        <w:t>их злочинів).</w:t>
      </w:r>
      <w:r w:rsidRPr="00E07EA3">
        <w:rPr>
          <w:sz w:val="28"/>
          <w:szCs w:val="28"/>
          <w:lang w:val="uk-UA"/>
        </w:rPr>
        <w:t xml:space="preserve"> Текст: </w:t>
      </w:r>
      <w:hyperlink r:id="rId43" w:history="1">
        <w:r w:rsidRPr="00217CAE">
          <w:rPr>
            <w:rStyle w:val="a4"/>
            <w:rFonts w:eastAsiaTheme="majorEastAsia"/>
            <w:sz w:val="22"/>
            <w:szCs w:val="22"/>
            <w:lang w:val="uk-UA"/>
          </w:rPr>
          <w:t>https://er.dduvs.edu.ua/bitstream/123456789/16810/1/%d0%9c%d0%b0%d0%ba%d0%b5%d1%82_%d0%9d%d0%b0%d0%b2%d1%87%d0%b0%d0%bb%d1%8c%d0%bd%d0%b8%d0%b9%20%d0%bf%d0%be%d1%81%d1%96%d0%b1%d0%bd%d0%b8%d0%ba%20%d0%92%d0%be%d1%94%d0%bd%d0%bd%d1%96%20%d0%b7%d0%bb%d0%be%d1%87%d0%b8%d0%bd%d0%b8.pdf</w:t>
        </w:r>
      </w:hyperlink>
    </w:p>
    <w:p w14:paraId="31E69B91" w14:textId="05B4550D" w:rsidR="00D77C03" w:rsidRPr="00E07EA3" w:rsidRDefault="00D77C03" w:rsidP="00E07EA3">
      <w:pPr>
        <w:pStyle w:val="a8"/>
        <w:numPr>
          <w:ilvl w:val="0"/>
          <w:numId w:val="12"/>
        </w:numPr>
        <w:spacing w:after="120" w:line="360" w:lineRule="auto"/>
        <w:ind w:left="0" w:firstLine="567"/>
        <w:jc w:val="both"/>
        <w:rPr>
          <w:sz w:val="28"/>
          <w:szCs w:val="28"/>
          <w:lang w:val="uk-UA"/>
        </w:rPr>
      </w:pPr>
      <w:r w:rsidRPr="00834553">
        <w:rPr>
          <w:b/>
          <w:sz w:val="28"/>
          <w:szCs w:val="28"/>
          <w:lang w:val="uk-UA"/>
        </w:rPr>
        <w:t xml:space="preserve">Ткачук Р. Л. Основи інформаційної безпеки та </w:t>
      </w:r>
      <w:proofErr w:type="spellStart"/>
      <w:r w:rsidRPr="00834553">
        <w:rPr>
          <w:b/>
          <w:sz w:val="28"/>
          <w:szCs w:val="28"/>
          <w:lang w:val="uk-UA"/>
        </w:rPr>
        <w:t>кіберзахисту</w:t>
      </w:r>
      <w:proofErr w:type="spellEnd"/>
      <w:r w:rsidRPr="00834553">
        <w:rPr>
          <w:sz w:val="28"/>
          <w:szCs w:val="28"/>
          <w:lang w:val="uk-UA"/>
        </w:rPr>
        <w:t xml:space="preserve"> : </w:t>
      </w:r>
      <w:proofErr w:type="spellStart"/>
      <w:r w:rsidRPr="00D77C03">
        <w:rPr>
          <w:sz w:val="28"/>
          <w:szCs w:val="28"/>
          <w:lang w:val="uk-UA"/>
        </w:rPr>
        <w:t>навч</w:t>
      </w:r>
      <w:proofErr w:type="spellEnd"/>
      <w:r w:rsidRPr="00D77C03">
        <w:rPr>
          <w:sz w:val="28"/>
          <w:szCs w:val="28"/>
          <w:lang w:val="uk-UA"/>
        </w:rPr>
        <w:t>.</w:t>
      </w:r>
      <w:r w:rsidRPr="00E07EA3">
        <w:rPr>
          <w:sz w:val="28"/>
          <w:szCs w:val="28"/>
          <w:lang w:val="uk-UA"/>
        </w:rPr>
        <w:t xml:space="preserve"> </w:t>
      </w:r>
      <w:proofErr w:type="spellStart"/>
      <w:r w:rsidRPr="00E07EA3">
        <w:rPr>
          <w:sz w:val="28"/>
          <w:szCs w:val="28"/>
          <w:lang w:val="uk-UA"/>
        </w:rPr>
        <w:t>посіб</w:t>
      </w:r>
      <w:proofErr w:type="spellEnd"/>
      <w:r w:rsidRPr="00E07EA3">
        <w:rPr>
          <w:sz w:val="28"/>
          <w:szCs w:val="28"/>
          <w:lang w:val="uk-UA"/>
        </w:rPr>
        <w:t>. [для студентів спец. 125 ”</w:t>
      </w:r>
      <w:proofErr w:type="spellStart"/>
      <w:r w:rsidRPr="00E07EA3">
        <w:rPr>
          <w:sz w:val="28"/>
          <w:szCs w:val="28"/>
          <w:lang w:val="uk-UA"/>
        </w:rPr>
        <w:t>Кібербезпека</w:t>
      </w:r>
      <w:proofErr w:type="spellEnd"/>
      <w:r w:rsidRPr="00E07EA3">
        <w:rPr>
          <w:sz w:val="28"/>
          <w:szCs w:val="28"/>
          <w:lang w:val="uk-UA"/>
        </w:rPr>
        <w:t xml:space="preserve">” та 122 ”Комп’ютерні науки”] / Р. Л. Ткачук, Н. О. Маслова, А. І. </w:t>
      </w:r>
      <w:proofErr w:type="spellStart"/>
      <w:r w:rsidRPr="00E07EA3">
        <w:rPr>
          <w:sz w:val="28"/>
          <w:szCs w:val="28"/>
          <w:lang w:val="uk-UA"/>
        </w:rPr>
        <w:t>Івануса</w:t>
      </w:r>
      <w:proofErr w:type="spellEnd"/>
      <w:r w:rsidRPr="00E07EA3">
        <w:rPr>
          <w:sz w:val="28"/>
          <w:szCs w:val="28"/>
          <w:lang w:val="uk-UA"/>
        </w:rPr>
        <w:t xml:space="preserve"> ; Львів. </w:t>
      </w:r>
      <w:proofErr w:type="spellStart"/>
      <w:r w:rsidRPr="00E07EA3">
        <w:rPr>
          <w:sz w:val="28"/>
          <w:szCs w:val="28"/>
          <w:lang w:val="uk-UA"/>
        </w:rPr>
        <w:t>держ</w:t>
      </w:r>
      <w:proofErr w:type="spellEnd"/>
      <w:r w:rsidRPr="00E07EA3">
        <w:rPr>
          <w:sz w:val="28"/>
          <w:szCs w:val="28"/>
          <w:lang w:val="uk-UA"/>
        </w:rPr>
        <w:t>. ун-т безпеки життєдіяльності. — Львів : ЛДУ БЖД, 2026. — 270 с.</w:t>
      </w:r>
      <w:r w:rsidRPr="00E07EA3">
        <w:rPr>
          <w:i/>
          <w:sz w:val="28"/>
          <w:szCs w:val="28"/>
          <w:lang w:val="uk-UA"/>
        </w:rPr>
        <w:t xml:space="preserve"> </w:t>
      </w:r>
      <w:r w:rsidRPr="00E07EA3">
        <w:rPr>
          <w:b/>
          <w:i/>
          <w:sz w:val="28"/>
          <w:szCs w:val="28"/>
          <w:lang w:val="uk-UA"/>
        </w:rPr>
        <w:t>Шифр зберігання в Бібліотеці:</w:t>
      </w:r>
      <w:r w:rsidRPr="00E07EA3">
        <w:rPr>
          <w:i/>
          <w:sz w:val="28"/>
          <w:szCs w:val="28"/>
          <w:lang w:val="uk-UA"/>
        </w:rPr>
        <w:t xml:space="preserve"> </w:t>
      </w:r>
      <w:r w:rsidRPr="00E07EA3">
        <w:rPr>
          <w:b/>
          <w:i/>
          <w:sz w:val="28"/>
          <w:szCs w:val="28"/>
          <w:lang w:val="uk-UA"/>
        </w:rPr>
        <w:t xml:space="preserve">А847048 </w:t>
      </w:r>
      <w:r w:rsidRPr="00E07EA3">
        <w:rPr>
          <w:i/>
          <w:sz w:val="28"/>
          <w:szCs w:val="28"/>
          <w:lang w:val="uk-UA"/>
        </w:rPr>
        <w:t xml:space="preserve">Висвітлено ключові аспекти інформаційної безпеки, актуальні для сучасного цифрового середовища. Розглянуто принципи захисту інформації, методи виявлення загроз і </w:t>
      </w:r>
      <w:proofErr w:type="spellStart"/>
      <w:r w:rsidRPr="00E07EA3">
        <w:rPr>
          <w:i/>
          <w:sz w:val="28"/>
          <w:szCs w:val="28"/>
          <w:lang w:val="uk-UA"/>
        </w:rPr>
        <w:t>вразливостей</w:t>
      </w:r>
      <w:proofErr w:type="spellEnd"/>
      <w:r w:rsidRPr="00E07EA3">
        <w:rPr>
          <w:i/>
          <w:sz w:val="28"/>
          <w:szCs w:val="28"/>
          <w:lang w:val="uk-UA"/>
        </w:rPr>
        <w:t xml:space="preserve">, шифрування даних, формування цифрових підписів, стратегії протидії зловмисникам і принципи побудови систем безпеки. Зосереджено увагу на питаннях захисту даних у повсякденній діяльності та в умовах війни, а також на типах шкідливого програмного забезпечення, кіберзлочинності та </w:t>
      </w:r>
      <w:proofErr w:type="spellStart"/>
      <w:r w:rsidRPr="00E07EA3">
        <w:rPr>
          <w:i/>
          <w:sz w:val="28"/>
          <w:szCs w:val="28"/>
          <w:lang w:val="uk-UA"/>
        </w:rPr>
        <w:t>кібервійні</w:t>
      </w:r>
      <w:proofErr w:type="spellEnd"/>
      <w:r w:rsidRPr="00E07EA3">
        <w:rPr>
          <w:i/>
          <w:sz w:val="28"/>
          <w:szCs w:val="28"/>
          <w:lang w:val="uk-UA"/>
        </w:rPr>
        <w:t xml:space="preserve">. </w:t>
      </w:r>
    </w:p>
    <w:p w14:paraId="12EF155F" w14:textId="77777777" w:rsidR="005A32D6" w:rsidRPr="00E07EA3" w:rsidRDefault="005A32D6" w:rsidP="005A32D6">
      <w:pPr>
        <w:jc w:val="both"/>
        <w:rPr>
          <w:sz w:val="28"/>
          <w:szCs w:val="28"/>
          <w:lang w:val="uk-UA"/>
        </w:rPr>
      </w:pPr>
    </w:p>
    <w:p w14:paraId="7BA06F12" w14:textId="648D9B6C" w:rsidR="00D43DA7" w:rsidRPr="00A446AD" w:rsidRDefault="00267622" w:rsidP="00D43DA7">
      <w:pPr>
        <w:spacing w:after="120"/>
        <w:jc w:val="both"/>
        <w:rPr>
          <w:b/>
          <w:lang w:val="uk-UA"/>
        </w:rPr>
      </w:pPr>
      <w:r w:rsidRPr="00A446AD">
        <w:rPr>
          <w:b/>
          <w:lang w:val="uk-UA"/>
        </w:rPr>
        <w:t>0</w:t>
      </w:r>
      <w:r w:rsidR="00636DBA" w:rsidRPr="00A446AD">
        <w:rPr>
          <w:b/>
          <w:lang w:val="uk-UA"/>
        </w:rPr>
        <w:t>1</w:t>
      </w:r>
      <w:r w:rsidR="00D43DA7" w:rsidRPr="00A446AD">
        <w:rPr>
          <w:b/>
        </w:rPr>
        <w:t>.0</w:t>
      </w:r>
      <w:r w:rsidRPr="00A446AD">
        <w:rPr>
          <w:b/>
          <w:lang w:val="uk-UA"/>
        </w:rPr>
        <w:t>9</w:t>
      </w:r>
      <w:r w:rsidR="00D43DA7" w:rsidRPr="00A446AD">
        <w:rPr>
          <w:b/>
        </w:rPr>
        <w:t xml:space="preserve">.2026 </w:t>
      </w:r>
    </w:p>
    <w:p w14:paraId="0F02A5F9" w14:textId="136E3775" w:rsidR="00822880" w:rsidRPr="00A446AD" w:rsidRDefault="00D43DA7" w:rsidP="00D43DA7">
      <w:pPr>
        <w:spacing w:after="120"/>
        <w:jc w:val="both"/>
        <w:rPr>
          <w:b/>
          <w:lang w:val="uk-UA"/>
        </w:rPr>
      </w:pPr>
      <w:proofErr w:type="spellStart"/>
      <w:r w:rsidRPr="00A446AD">
        <w:rPr>
          <w:b/>
        </w:rPr>
        <w:t>Укладач</w:t>
      </w:r>
      <w:proofErr w:type="spellEnd"/>
      <w:r w:rsidRPr="00A446AD">
        <w:rPr>
          <w:b/>
        </w:rPr>
        <w:t xml:space="preserve">: </w:t>
      </w:r>
      <w:proofErr w:type="spellStart"/>
      <w:r w:rsidRPr="00A446AD">
        <w:rPr>
          <w:b/>
          <w:lang w:val="uk-UA"/>
        </w:rPr>
        <w:t>Гаращенко</w:t>
      </w:r>
      <w:proofErr w:type="spellEnd"/>
      <w:r w:rsidRPr="00A446AD">
        <w:rPr>
          <w:b/>
          <w:lang w:val="uk-UA"/>
        </w:rPr>
        <w:t xml:space="preserve"> М. В. </w:t>
      </w:r>
    </w:p>
    <w:p w14:paraId="4B93930F" w14:textId="77777777" w:rsidR="00E07EA3" w:rsidRPr="00A446AD" w:rsidRDefault="00E07EA3" w:rsidP="00E07EA3">
      <w:pPr>
        <w:spacing w:after="120"/>
        <w:jc w:val="both"/>
        <w:rPr>
          <w:b/>
        </w:rPr>
      </w:pPr>
      <w:proofErr w:type="spellStart"/>
      <w:r w:rsidRPr="00A446AD">
        <w:rPr>
          <w:b/>
        </w:rPr>
        <w:t>Відповідальний</w:t>
      </w:r>
      <w:proofErr w:type="spellEnd"/>
      <w:r w:rsidRPr="00A446AD">
        <w:rPr>
          <w:b/>
        </w:rPr>
        <w:t xml:space="preserve"> за </w:t>
      </w:r>
      <w:proofErr w:type="spellStart"/>
      <w:r w:rsidRPr="00A446AD">
        <w:rPr>
          <w:b/>
        </w:rPr>
        <w:t>випуск</w:t>
      </w:r>
      <w:proofErr w:type="spellEnd"/>
      <w:r w:rsidRPr="00A446AD">
        <w:rPr>
          <w:b/>
        </w:rPr>
        <w:t>: Зайченко Н. Я.</w:t>
      </w:r>
    </w:p>
    <w:p w14:paraId="06523915" w14:textId="77777777" w:rsidR="00E07EA3" w:rsidRPr="00E07EA3" w:rsidRDefault="00E07EA3" w:rsidP="00D43DA7">
      <w:pPr>
        <w:spacing w:after="120"/>
        <w:jc w:val="both"/>
        <w:rPr>
          <w:b/>
          <w:sz w:val="28"/>
          <w:szCs w:val="28"/>
          <w:lang w:val="uk-UA"/>
        </w:rPr>
      </w:pPr>
    </w:p>
    <w:sectPr w:rsidR="00E07EA3" w:rsidRPr="00E07EA3">
      <w:footerReference w:type="defaul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1327D" w14:textId="77777777" w:rsidR="007916C4" w:rsidRDefault="007916C4" w:rsidP="00900B10">
      <w:r>
        <w:separator/>
      </w:r>
    </w:p>
  </w:endnote>
  <w:endnote w:type="continuationSeparator" w:id="0">
    <w:p w14:paraId="4B47FDE1" w14:textId="77777777" w:rsidR="007916C4" w:rsidRDefault="007916C4" w:rsidP="0090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72813"/>
      <w:docPartObj>
        <w:docPartGallery w:val="Page Numbers (Bottom of Page)"/>
        <w:docPartUnique/>
      </w:docPartObj>
    </w:sdtPr>
    <w:sdtEndPr/>
    <w:sdtContent>
      <w:p w14:paraId="756A9F64" w14:textId="46ED1655" w:rsidR="00CA6B7A" w:rsidRDefault="00CA6B7A">
        <w:pPr>
          <w:pStyle w:val="a9"/>
          <w:jc w:val="center"/>
        </w:pPr>
        <w:r>
          <w:fldChar w:fldCharType="begin"/>
        </w:r>
        <w:r>
          <w:instrText>PAGE   \* MERGEFORMAT</w:instrText>
        </w:r>
        <w:r>
          <w:fldChar w:fldCharType="separate"/>
        </w:r>
        <w:r w:rsidR="00663539">
          <w:rPr>
            <w:noProof/>
          </w:rPr>
          <w:t>19</w:t>
        </w:r>
        <w:r>
          <w:fldChar w:fldCharType="end"/>
        </w:r>
      </w:p>
    </w:sdtContent>
  </w:sdt>
  <w:p w14:paraId="01D92FF6" w14:textId="77777777" w:rsidR="00CA6B7A" w:rsidRDefault="00CA6B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FDE83" w14:textId="77777777" w:rsidR="007916C4" w:rsidRDefault="007916C4" w:rsidP="00900B10">
      <w:r>
        <w:separator/>
      </w:r>
    </w:p>
  </w:footnote>
  <w:footnote w:type="continuationSeparator" w:id="0">
    <w:p w14:paraId="037A36D0" w14:textId="77777777" w:rsidR="007916C4" w:rsidRDefault="007916C4" w:rsidP="00900B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684E0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864AD6"/>
    <w:multiLevelType w:val="hybridMultilevel"/>
    <w:tmpl w:val="715C35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FF395D"/>
    <w:multiLevelType w:val="hybridMultilevel"/>
    <w:tmpl w:val="C6482E2E"/>
    <w:lvl w:ilvl="0" w:tplc="255A3FFC">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760010"/>
    <w:multiLevelType w:val="hybridMultilevel"/>
    <w:tmpl w:val="5E9CF1E8"/>
    <w:lvl w:ilvl="0" w:tplc="1810796E">
      <w:start w:val="1"/>
      <w:numFmt w:val="decimal"/>
      <w:lvlText w:val="%1."/>
      <w:lvlJc w:val="left"/>
      <w:pPr>
        <w:ind w:left="720" w:hanging="360"/>
      </w:pPr>
      <w:rPr>
        <w:b w:val="0"/>
        <w:bCs w:val="0"/>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F379E0"/>
    <w:multiLevelType w:val="hybridMultilevel"/>
    <w:tmpl w:val="2DF80D24"/>
    <w:lvl w:ilvl="0" w:tplc="80AA5A4C">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347064"/>
    <w:multiLevelType w:val="hybridMultilevel"/>
    <w:tmpl w:val="163A1A26"/>
    <w:lvl w:ilvl="0" w:tplc="652A8974">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6634EC"/>
    <w:multiLevelType w:val="hybridMultilevel"/>
    <w:tmpl w:val="1BE227A6"/>
    <w:lvl w:ilvl="0" w:tplc="692651DC">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AC253A4"/>
    <w:multiLevelType w:val="hybridMultilevel"/>
    <w:tmpl w:val="0F9E6448"/>
    <w:lvl w:ilvl="0" w:tplc="8ED028C0">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B321F72"/>
    <w:multiLevelType w:val="hybridMultilevel"/>
    <w:tmpl w:val="649C492A"/>
    <w:lvl w:ilvl="0" w:tplc="42F8A8BE">
      <w:start w:val="1"/>
      <w:numFmt w:val="decimal"/>
      <w:lvlText w:val="%1."/>
      <w:lvlJc w:val="left"/>
      <w:pPr>
        <w:ind w:left="720" w:hanging="360"/>
      </w:pPr>
      <w:rPr>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A8519E0"/>
    <w:multiLevelType w:val="hybridMultilevel"/>
    <w:tmpl w:val="CD06120E"/>
    <w:lvl w:ilvl="0" w:tplc="010EE36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C6C196C"/>
    <w:multiLevelType w:val="hybridMultilevel"/>
    <w:tmpl w:val="52029228"/>
    <w:lvl w:ilvl="0" w:tplc="7C38E462">
      <w:start w:val="1"/>
      <w:numFmt w:val="decimal"/>
      <w:lvlText w:val="%1."/>
      <w:lvlJc w:val="left"/>
      <w:pPr>
        <w:ind w:left="720" w:hanging="360"/>
      </w:pPr>
      <w:rPr>
        <w:b w:val="0"/>
        <w:bCs w:val="0"/>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2DE768A"/>
    <w:multiLevelType w:val="hybridMultilevel"/>
    <w:tmpl w:val="AB1CE468"/>
    <w:lvl w:ilvl="0" w:tplc="FA4267F0">
      <w:start w:val="1"/>
      <w:numFmt w:val="decimal"/>
      <w:lvlText w:val="%1."/>
      <w:lvlJc w:val="left"/>
      <w:pPr>
        <w:ind w:left="720" w:hanging="360"/>
      </w:pPr>
      <w:rPr>
        <w:b w:val="0"/>
        <w:bCs w:val="0"/>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4B05F13"/>
    <w:multiLevelType w:val="hybridMultilevel"/>
    <w:tmpl w:val="9AB0E1C4"/>
    <w:lvl w:ilvl="0" w:tplc="D6504E24">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9"/>
  </w:num>
  <w:num w:numId="3">
    <w:abstractNumId w:val="12"/>
  </w:num>
  <w:num w:numId="4">
    <w:abstractNumId w:val="8"/>
  </w:num>
  <w:num w:numId="5">
    <w:abstractNumId w:val="11"/>
  </w:num>
  <w:num w:numId="6">
    <w:abstractNumId w:val="10"/>
  </w:num>
  <w:num w:numId="7">
    <w:abstractNumId w:val="3"/>
  </w:num>
  <w:num w:numId="8">
    <w:abstractNumId w:val="2"/>
  </w:num>
  <w:num w:numId="9">
    <w:abstractNumId w:val="5"/>
  </w:num>
  <w:num w:numId="10">
    <w:abstractNumId w:val="7"/>
  </w:num>
  <w:num w:numId="11">
    <w:abstractNumId w:val="6"/>
  </w:num>
  <w:num w:numId="12">
    <w:abstractNumId w:val="4"/>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44"/>
    <w:rsid w:val="00001754"/>
    <w:rsid w:val="00001DF1"/>
    <w:rsid w:val="00002876"/>
    <w:rsid w:val="00002933"/>
    <w:rsid w:val="000035B1"/>
    <w:rsid w:val="00003E78"/>
    <w:rsid w:val="000050FA"/>
    <w:rsid w:val="00005ABB"/>
    <w:rsid w:val="00006258"/>
    <w:rsid w:val="00007850"/>
    <w:rsid w:val="00010595"/>
    <w:rsid w:val="00010A98"/>
    <w:rsid w:val="00011EC3"/>
    <w:rsid w:val="00013F32"/>
    <w:rsid w:val="0001433B"/>
    <w:rsid w:val="00014FEF"/>
    <w:rsid w:val="000150F0"/>
    <w:rsid w:val="00015E63"/>
    <w:rsid w:val="00017728"/>
    <w:rsid w:val="00020678"/>
    <w:rsid w:val="000209DC"/>
    <w:rsid w:val="00021209"/>
    <w:rsid w:val="00024228"/>
    <w:rsid w:val="00024235"/>
    <w:rsid w:val="0002492A"/>
    <w:rsid w:val="00025584"/>
    <w:rsid w:val="000259CA"/>
    <w:rsid w:val="000264DD"/>
    <w:rsid w:val="000266F2"/>
    <w:rsid w:val="00026D67"/>
    <w:rsid w:val="00027E54"/>
    <w:rsid w:val="0003128F"/>
    <w:rsid w:val="00031AF0"/>
    <w:rsid w:val="00031F4A"/>
    <w:rsid w:val="000328C6"/>
    <w:rsid w:val="00034BC3"/>
    <w:rsid w:val="00035A4A"/>
    <w:rsid w:val="00035D35"/>
    <w:rsid w:val="0003698D"/>
    <w:rsid w:val="00037A72"/>
    <w:rsid w:val="00037C44"/>
    <w:rsid w:val="00045B42"/>
    <w:rsid w:val="0004620D"/>
    <w:rsid w:val="0004703D"/>
    <w:rsid w:val="000471A7"/>
    <w:rsid w:val="000513DA"/>
    <w:rsid w:val="00051C90"/>
    <w:rsid w:val="00053DFA"/>
    <w:rsid w:val="00054030"/>
    <w:rsid w:val="0005479E"/>
    <w:rsid w:val="000549A8"/>
    <w:rsid w:val="00054BC1"/>
    <w:rsid w:val="00057202"/>
    <w:rsid w:val="000574C4"/>
    <w:rsid w:val="00057A31"/>
    <w:rsid w:val="00057D46"/>
    <w:rsid w:val="0006072B"/>
    <w:rsid w:val="000608C4"/>
    <w:rsid w:val="0006306F"/>
    <w:rsid w:val="00063C6F"/>
    <w:rsid w:val="00065270"/>
    <w:rsid w:val="0006537B"/>
    <w:rsid w:val="0006757F"/>
    <w:rsid w:val="00067F96"/>
    <w:rsid w:val="00070135"/>
    <w:rsid w:val="00071CFA"/>
    <w:rsid w:val="0007271E"/>
    <w:rsid w:val="00072A66"/>
    <w:rsid w:val="00075102"/>
    <w:rsid w:val="000765C3"/>
    <w:rsid w:val="000765D1"/>
    <w:rsid w:val="0007661B"/>
    <w:rsid w:val="00076AFF"/>
    <w:rsid w:val="000774A8"/>
    <w:rsid w:val="00077E65"/>
    <w:rsid w:val="00080D95"/>
    <w:rsid w:val="000823D8"/>
    <w:rsid w:val="00082F88"/>
    <w:rsid w:val="00084A7C"/>
    <w:rsid w:val="00084C02"/>
    <w:rsid w:val="000858EE"/>
    <w:rsid w:val="00085D7D"/>
    <w:rsid w:val="00085F43"/>
    <w:rsid w:val="00087812"/>
    <w:rsid w:val="00087955"/>
    <w:rsid w:val="00087E73"/>
    <w:rsid w:val="000904A8"/>
    <w:rsid w:val="000904AA"/>
    <w:rsid w:val="000913FB"/>
    <w:rsid w:val="000918C1"/>
    <w:rsid w:val="0009209C"/>
    <w:rsid w:val="00093200"/>
    <w:rsid w:val="0009346A"/>
    <w:rsid w:val="0009373F"/>
    <w:rsid w:val="00093F27"/>
    <w:rsid w:val="000942C0"/>
    <w:rsid w:val="000948F7"/>
    <w:rsid w:val="000949FE"/>
    <w:rsid w:val="00094A52"/>
    <w:rsid w:val="00094AD8"/>
    <w:rsid w:val="00095C48"/>
    <w:rsid w:val="00095E8E"/>
    <w:rsid w:val="00096154"/>
    <w:rsid w:val="000966F8"/>
    <w:rsid w:val="0009774D"/>
    <w:rsid w:val="000A02CB"/>
    <w:rsid w:val="000A0831"/>
    <w:rsid w:val="000A0E7A"/>
    <w:rsid w:val="000A20CD"/>
    <w:rsid w:val="000A3C27"/>
    <w:rsid w:val="000A70CA"/>
    <w:rsid w:val="000A7EFF"/>
    <w:rsid w:val="000B0011"/>
    <w:rsid w:val="000B11BE"/>
    <w:rsid w:val="000B2294"/>
    <w:rsid w:val="000B3B6B"/>
    <w:rsid w:val="000B4777"/>
    <w:rsid w:val="000B6E90"/>
    <w:rsid w:val="000B78EB"/>
    <w:rsid w:val="000C0E3B"/>
    <w:rsid w:val="000C1BEC"/>
    <w:rsid w:val="000C34D1"/>
    <w:rsid w:val="000C3BDF"/>
    <w:rsid w:val="000C3EAC"/>
    <w:rsid w:val="000C59CB"/>
    <w:rsid w:val="000C66F0"/>
    <w:rsid w:val="000C7DC2"/>
    <w:rsid w:val="000D00FE"/>
    <w:rsid w:val="000D0606"/>
    <w:rsid w:val="000D094C"/>
    <w:rsid w:val="000D2933"/>
    <w:rsid w:val="000D2939"/>
    <w:rsid w:val="000D3A48"/>
    <w:rsid w:val="000D5985"/>
    <w:rsid w:val="000D71EF"/>
    <w:rsid w:val="000D752F"/>
    <w:rsid w:val="000D76A6"/>
    <w:rsid w:val="000E00D1"/>
    <w:rsid w:val="000E0904"/>
    <w:rsid w:val="000E12CD"/>
    <w:rsid w:val="000E13E0"/>
    <w:rsid w:val="000E144C"/>
    <w:rsid w:val="000E1478"/>
    <w:rsid w:val="000E1B9B"/>
    <w:rsid w:val="000E2C64"/>
    <w:rsid w:val="000E3410"/>
    <w:rsid w:val="000E3CFB"/>
    <w:rsid w:val="000E42F3"/>
    <w:rsid w:val="000E5B8F"/>
    <w:rsid w:val="000E623A"/>
    <w:rsid w:val="000E64D0"/>
    <w:rsid w:val="000E7144"/>
    <w:rsid w:val="000E72CB"/>
    <w:rsid w:val="000E795B"/>
    <w:rsid w:val="000E7AB4"/>
    <w:rsid w:val="000F04A3"/>
    <w:rsid w:val="000F17D0"/>
    <w:rsid w:val="000F1ADC"/>
    <w:rsid w:val="000F1DE7"/>
    <w:rsid w:val="000F2317"/>
    <w:rsid w:val="000F478C"/>
    <w:rsid w:val="000F4EEB"/>
    <w:rsid w:val="000F6A28"/>
    <w:rsid w:val="000F6E24"/>
    <w:rsid w:val="000F6E27"/>
    <w:rsid w:val="00100474"/>
    <w:rsid w:val="001022CB"/>
    <w:rsid w:val="0010294F"/>
    <w:rsid w:val="00103078"/>
    <w:rsid w:val="001043B0"/>
    <w:rsid w:val="00106541"/>
    <w:rsid w:val="0010670B"/>
    <w:rsid w:val="00106E6A"/>
    <w:rsid w:val="00106FE7"/>
    <w:rsid w:val="00107C17"/>
    <w:rsid w:val="00111830"/>
    <w:rsid w:val="0011183C"/>
    <w:rsid w:val="001126AB"/>
    <w:rsid w:val="00113FB0"/>
    <w:rsid w:val="0011454D"/>
    <w:rsid w:val="00115589"/>
    <w:rsid w:val="00116487"/>
    <w:rsid w:val="001172AD"/>
    <w:rsid w:val="00121B6C"/>
    <w:rsid w:val="00121ED2"/>
    <w:rsid w:val="0012230F"/>
    <w:rsid w:val="00123ECC"/>
    <w:rsid w:val="00125F05"/>
    <w:rsid w:val="00125F29"/>
    <w:rsid w:val="00125F3C"/>
    <w:rsid w:val="001263EF"/>
    <w:rsid w:val="00126B09"/>
    <w:rsid w:val="0012700D"/>
    <w:rsid w:val="001305CD"/>
    <w:rsid w:val="00130755"/>
    <w:rsid w:val="00130890"/>
    <w:rsid w:val="00130ADC"/>
    <w:rsid w:val="00130EE6"/>
    <w:rsid w:val="00132078"/>
    <w:rsid w:val="001325A0"/>
    <w:rsid w:val="001329D0"/>
    <w:rsid w:val="001341A2"/>
    <w:rsid w:val="00134492"/>
    <w:rsid w:val="001345D4"/>
    <w:rsid w:val="00135255"/>
    <w:rsid w:val="0013592A"/>
    <w:rsid w:val="00136E42"/>
    <w:rsid w:val="00141C73"/>
    <w:rsid w:val="0014321E"/>
    <w:rsid w:val="00143F0F"/>
    <w:rsid w:val="00145CB9"/>
    <w:rsid w:val="001463C9"/>
    <w:rsid w:val="00146B58"/>
    <w:rsid w:val="00147B15"/>
    <w:rsid w:val="00150B70"/>
    <w:rsid w:val="0015140D"/>
    <w:rsid w:val="00151597"/>
    <w:rsid w:val="00151D2D"/>
    <w:rsid w:val="001521C4"/>
    <w:rsid w:val="00153CEA"/>
    <w:rsid w:val="00154BC8"/>
    <w:rsid w:val="00160CFD"/>
    <w:rsid w:val="00161A83"/>
    <w:rsid w:val="0016310C"/>
    <w:rsid w:val="00163D8D"/>
    <w:rsid w:val="00164146"/>
    <w:rsid w:val="001651DF"/>
    <w:rsid w:val="00165824"/>
    <w:rsid w:val="00165A30"/>
    <w:rsid w:val="0016608E"/>
    <w:rsid w:val="00167408"/>
    <w:rsid w:val="001676D0"/>
    <w:rsid w:val="00171893"/>
    <w:rsid w:val="0017197B"/>
    <w:rsid w:val="00173AE2"/>
    <w:rsid w:val="00174AD2"/>
    <w:rsid w:val="00175139"/>
    <w:rsid w:val="00176B2D"/>
    <w:rsid w:val="00176F35"/>
    <w:rsid w:val="001772F7"/>
    <w:rsid w:val="00177CD0"/>
    <w:rsid w:val="001801C5"/>
    <w:rsid w:val="00180415"/>
    <w:rsid w:val="001805E2"/>
    <w:rsid w:val="0018088A"/>
    <w:rsid w:val="00181B37"/>
    <w:rsid w:val="00181C60"/>
    <w:rsid w:val="00183170"/>
    <w:rsid w:val="0018322B"/>
    <w:rsid w:val="00183602"/>
    <w:rsid w:val="00183BDA"/>
    <w:rsid w:val="00186CA5"/>
    <w:rsid w:val="001878A7"/>
    <w:rsid w:val="00187BB1"/>
    <w:rsid w:val="00190948"/>
    <w:rsid w:val="00190E87"/>
    <w:rsid w:val="00191D27"/>
    <w:rsid w:val="0019246B"/>
    <w:rsid w:val="0019284D"/>
    <w:rsid w:val="00192951"/>
    <w:rsid w:val="0019373E"/>
    <w:rsid w:val="00194172"/>
    <w:rsid w:val="00194C46"/>
    <w:rsid w:val="00195A27"/>
    <w:rsid w:val="0019665B"/>
    <w:rsid w:val="001967B1"/>
    <w:rsid w:val="001A200B"/>
    <w:rsid w:val="001A2EC4"/>
    <w:rsid w:val="001A2F2C"/>
    <w:rsid w:val="001A33E8"/>
    <w:rsid w:val="001A3D85"/>
    <w:rsid w:val="001A3FD4"/>
    <w:rsid w:val="001A44D2"/>
    <w:rsid w:val="001A5E2B"/>
    <w:rsid w:val="001A6FC2"/>
    <w:rsid w:val="001A725C"/>
    <w:rsid w:val="001A7283"/>
    <w:rsid w:val="001A753A"/>
    <w:rsid w:val="001A7724"/>
    <w:rsid w:val="001A7EE8"/>
    <w:rsid w:val="001B1230"/>
    <w:rsid w:val="001B1235"/>
    <w:rsid w:val="001B1665"/>
    <w:rsid w:val="001B22E4"/>
    <w:rsid w:val="001B236E"/>
    <w:rsid w:val="001B2555"/>
    <w:rsid w:val="001B2F9E"/>
    <w:rsid w:val="001B39C3"/>
    <w:rsid w:val="001B5439"/>
    <w:rsid w:val="001B5B8D"/>
    <w:rsid w:val="001B6653"/>
    <w:rsid w:val="001B7647"/>
    <w:rsid w:val="001C0058"/>
    <w:rsid w:val="001C1B7E"/>
    <w:rsid w:val="001C1DF1"/>
    <w:rsid w:val="001C1E0F"/>
    <w:rsid w:val="001C29E8"/>
    <w:rsid w:val="001C2D3F"/>
    <w:rsid w:val="001C4093"/>
    <w:rsid w:val="001C4789"/>
    <w:rsid w:val="001C498E"/>
    <w:rsid w:val="001C5DFD"/>
    <w:rsid w:val="001C6B90"/>
    <w:rsid w:val="001C74E0"/>
    <w:rsid w:val="001C77B1"/>
    <w:rsid w:val="001D03DE"/>
    <w:rsid w:val="001D2E99"/>
    <w:rsid w:val="001D3D50"/>
    <w:rsid w:val="001D3ECF"/>
    <w:rsid w:val="001D4354"/>
    <w:rsid w:val="001D6145"/>
    <w:rsid w:val="001D6BE3"/>
    <w:rsid w:val="001D6E65"/>
    <w:rsid w:val="001E2773"/>
    <w:rsid w:val="001E29E5"/>
    <w:rsid w:val="001E3B4C"/>
    <w:rsid w:val="001E7413"/>
    <w:rsid w:val="001E7A18"/>
    <w:rsid w:val="001E7D77"/>
    <w:rsid w:val="001F0B8B"/>
    <w:rsid w:val="001F0FF7"/>
    <w:rsid w:val="001F18CB"/>
    <w:rsid w:val="001F1AE6"/>
    <w:rsid w:val="001F1BFE"/>
    <w:rsid w:val="001F25CE"/>
    <w:rsid w:val="001F370E"/>
    <w:rsid w:val="001F42F3"/>
    <w:rsid w:val="001F53EF"/>
    <w:rsid w:val="001F7E9F"/>
    <w:rsid w:val="001F7F98"/>
    <w:rsid w:val="00200195"/>
    <w:rsid w:val="00200CDB"/>
    <w:rsid w:val="002012D4"/>
    <w:rsid w:val="0020198D"/>
    <w:rsid w:val="00202188"/>
    <w:rsid w:val="00202B88"/>
    <w:rsid w:val="00202E7B"/>
    <w:rsid w:val="00202EA4"/>
    <w:rsid w:val="002036B3"/>
    <w:rsid w:val="0020562C"/>
    <w:rsid w:val="00205908"/>
    <w:rsid w:val="00205CDF"/>
    <w:rsid w:val="0020622C"/>
    <w:rsid w:val="002071AF"/>
    <w:rsid w:val="00210681"/>
    <w:rsid w:val="0021100B"/>
    <w:rsid w:val="00213884"/>
    <w:rsid w:val="00213B62"/>
    <w:rsid w:val="0021495D"/>
    <w:rsid w:val="002155D8"/>
    <w:rsid w:val="00216DB5"/>
    <w:rsid w:val="00216E93"/>
    <w:rsid w:val="00217B27"/>
    <w:rsid w:val="00217CAE"/>
    <w:rsid w:val="00220A5A"/>
    <w:rsid w:val="00221258"/>
    <w:rsid w:val="002217E7"/>
    <w:rsid w:val="00221D1E"/>
    <w:rsid w:val="00221F92"/>
    <w:rsid w:val="00222072"/>
    <w:rsid w:val="00223203"/>
    <w:rsid w:val="00224A74"/>
    <w:rsid w:val="00226375"/>
    <w:rsid w:val="00227315"/>
    <w:rsid w:val="002301B5"/>
    <w:rsid w:val="0023115B"/>
    <w:rsid w:val="00232B07"/>
    <w:rsid w:val="00234812"/>
    <w:rsid w:val="002358B2"/>
    <w:rsid w:val="00236380"/>
    <w:rsid w:val="0023659E"/>
    <w:rsid w:val="00236892"/>
    <w:rsid w:val="002368EF"/>
    <w:rsid w:val="00236DB4"/>
    <w:rsid w:val="00237019"/>
    <w:rsid w:val="002415C0"/>
    <w:rsid w:val="00241F1A"/>
    <w:rsid w:val="0024261E"/>
    <w:rsid w:val="002431BE"/>
    <w:rsid w:val="00243496"/>
    <w:rsid w:val="0024365B"/>
    <w:rsid w:val="0024480E"/>
    <w:rsid w:val="00244AB1"/>
    <w:rsid w:val="0024608D"/>
    <w:rsid w:val="00246AF0"/>
    <w:rsid w:val="00246D94"/>
    <w:rsid w:val="00246FFA"/>
    <w:rsid w:val="00247979"/>
    <w:rsid w:val="00251747"/>
    <w:rsid w:val="002527A6"/>
    <w:rsid w:val="00252BEB"/>
    <w:rsid w:val="002536E8"/>
    <w:rsid w:val="00253B3C"/>
    <w:rsid w:val="00253C0D"/>
    <w:rsid w:val="0025455B"/>
    <w:rsid w:val="00255A95"/>
    <w:rsid w:val="00255C62"/>
    <w:rsid w:val="002560A1"/>
    <w:rsid w:val="002565D4"/>
    <w:rsid w:val="00256868"/>
    <w:rsid w:val="00256917"/>
    <w:rsid w:val="00256A25"/>
    <w:rsid w:val="00256B53"/>
    <w:rsid w:val="002629D8"/>
    <w:rsid w:val="0026367B"/>
    <w:rsid w:val="00264144"/>
    <w:rsid w:val="00264879"/>
    <w:rsid w:val="002651BF"/>
    <w:rsid w:val="002675C7"/>
    <w:rsid w:val="00267622"/>
    <w:rsid w:val="00267C43"/>
    <w:rsid w:val="00270580"/>
    <w:rsid w:val="0027121A"/>
    <w:rsid w:val="00272581"/>
    <w:rsid w:val="002732AC"/>
    <w:rsid w:val="00273968"/>
    <w:rsid w:val="00274615"/>
    <w:rsid w:val="00275C1F"/>
    <w:rsid w:val="00275FEA"/>
    <w:rsid w:val="0027607D"/>
    <w:rsid w:val="0027615D"/>
    <w:rsid w:val="00276583"/>
    <w:rsid w:val="002777FA"/>
    <w:rsid w:val="002807B1"/>
    <w:rsid w:val="00283543"/>
    <w:rsid w:val="00283ED5"/>
    <w:rsid w:val="0028592A"/>
    <w:rsid w:val="00286256"/>
    <w:rsid w:val="002876E5"/>
    <w:rsid w:val="00287716"/>
    <w:rsid w:val="00287D21"/>
    <w:rsid w:val="00290008"/>
    <w:rsid w:val="00290335"/>
    <w:rsid w:val="002909D8"/>
    <w:rsid w:val="002915EC"/>
    <w:rsid w:val="00291D61"/>
    <w:rsid w:val="00292652"/>
    <w:rsid w:val="00292FEF"/>
    <w:rsid w:val="002937EF"/>
    <w:rsid w:val="00293AE7"/>
    <w:rsid w:val="00293F12"/>
    <w:rsid w:val="0029435C"/>
    <w:rsid w:val="00295578"/>
    <w:rsid w:val="00295DEC"/>
    <w:rsid w:val="00296546"/>
    <w:rsid w:val="00296C0E"/>
    <w:rsid w:val="002A263A"/>
    <w:rsid w:val="002A35F8"/>
    <w:rsid w:val="002A3F04"/>
    <w:rsid w:val="002A41E0"/>
    <w:rsid w:val="002A4FA5"/>
    <w:rsid w:val="002A5623"/>
    <w:rsid w:val="002A70B1"/>
    <w:rsid w:val="002A772F"/>
    <w:rsid w:val="002A7C5A"/>
    <w:rsid w:val="002B15FF"/>
    <w:rsid w:val="002B1B43"/>
    <w:rsid w:val="002B1DB3"/>
    <w:rsid w:val="002B2683"/>
    <w:rsid w:val="002B36C6"/>
    <w:rsid w:val="002B3F3A"/>
    <w:rsid w:val="002B4208"/>
    <w:rsid w:val="002B48F6"/>
    <w:rsid w:val="002B5D7D"/>
    <w:rsid w:val="002B63BE"/>
    <w:rsid w:val="002B72D0"/>
    <w:rsid w:val="002B7C75"/>
    <w:rsid w:val="002C048A"/>
    <w:rsid w:val="002C0660"/>
    <w:rsid w:val="002C0874"/>
    <w:rsid w:val="002C1EDE"/>
    <w:rsid w:val="002C269C"/>
    <w:rsid w:val="002C4FF0"/>
    <w:rsid w:val="002C5DF5"/>
    <w:rsid w:val="002C6869"/>
    <w:rsid w:val="002C6BED"/>
    <w:rsid w:val="002C6EEA"/>
    <w:rsid w:val="002D08AF"/>
    <w:rsid w:val="002D0FB8"/>
    <w:rsid w:val="002D26B8"/>
    <w:rsid w:val="002D29DE"/>
    <w:rsid w:val="002D3BC8"/>
    <w:rsid w:val="002D3C68"/>
    <w:rsid w:val="002D4CF4"/>
    <w:rsid w:val="002D51D3"/>
    <w:rsid w:val="002D5294"/>
    <w:rsid w:val="002D5A05"/>
    <w:rsid w:val="002D6170"/>
    <w:rsid w:val="002D6915"/>
    <w:rsid w:val="002D7370"/>
    <w:rsid w:val="002D7AEE"/>
    <w:rsid w:val="002E0DE3"/>
    <w:rsid w:val="002E2923"/>
    <w:rsid w:val="002E30C7"/>
    <w:rsid w:val="002E320A"/>
    <w:rsid w:val="002E32F1"/>
    <w:rsid w:val="002E5658"/>
    <w:rsid w:val="002E5B46"/>
    <w:rsid w:val="002E60CD"/>
    <w:rsid w:val="002E6348"/>
    <w:rsid w:val="002E6F76"/>
    <w:rsid w:val="002E7B98"/>
    <w:rsid w:val="002E7ED5"/>
    <w:rsid w:val="002F198E"/>
    <w:rsid w:val="002F1B35"/>
    <w:rsid w:val="002F3A26"/>
    <w:rsid w:val="002F3B64"/>
    <w:rsid w:val="002F3D09"/>
    <w:rsid w:val="002F434C"/>
    <w:rsid w:val="002F544B"/>
    <w:rsid w:val="002F5585"/>
    <w:rsid w:val="002F5755"/>
    <w:rsid w:val="002F5C57"/>
    <w:rsid w:val="002F646D"/>
    <w:rsid w:val="002F6BB3"/>
    <w:rsid w:val="002F7A4C"/>
    <w:rsid w:val="002F7F71"/>
    <w:rsid w:val="003036A4"/>
    <w:rsid w:val="00303DBF"/>
    <w:rsid w:val="00304EA7"/>
    <w:rsid w:val="00305F5E"/>
    <w:rsid w:val="00306749"/>
    <w:rsid w:val="003067D5"/>
    <w:rsid w:val="003076A7"/>
    <w:rsid w:val="00307ED1"/>
    <w:rsid w:val="0031121E"/>
    <w:rsid w:val="0031163A"/>
    <w:rsid w:val="00311816"/>
    <w:rsid w:val="00313E5C"/>
    <w:rsid w:val="00314525"/>
    <w:rsid w:val="0031473E"/>
    <w:rsid w:val="0031583C"/>
    <w:rsid w:val="00315A18"/>
    <w:rsid w:val="0031648A"/>
    <w:rsid w:val="0031706A"/>
    <w:rsid w:val="00320C9C"/>
    <w:rsid w:val="00320ED2"/>
    <w:rsid w:val="0032144D"/>
    <w:rsid w:val="003218EC"/>
    <w:rsid w:val="003232FD"/>
    <w:rsid w:val="00325969"/>
    <w:rsid w:val="0032743D"/>
    <w:rsid w:val="00330D6C"/>
    <w:rsid w:val="00330DEF"/>
    <w:rsid w:val="00330F3D"/>
    <w:rsid w:val="003312B2"/>
    <w:rsid w:val="0033143B"/>
    <w:rsid w:val="0033183B"/>
    <w:rsid w:val="00333A82"/>
    <w:rsid w:val="00336C47"/>
    <w:rsid w:val="00336CFE"/>
    <w:rsid w:val="003374D8"/>
    <w:rsid w:val="0033753C"/>
    <w:rsid w:val="0034083E"/>
    <w:rsid w:val="00340E46"/>
    <w:rsid w:val="003412BE"/>
    <w:rsid w:val="00341799"/>
    <w:rsid w:val="003419BB"/>
    <w:rsid w:val="00341BFA"/>
    <w:rsid w:val="0034202B"/>
    <w:rsid w:val="003425BD"/>
    <w:rsid w:val="00342E7D"/>
    <w:rsid w:val="0034429D"/>
    <w:rsid w:val="00346C78"/>
    <w:rsid w:val="0034748A"/>
    <w:rsid w:val="00347494"/>
    <w:rsid w:val="003474CD"/>
    <w:rsid w:val="00347676"/>
    <w:rsid w:val="0035016D"/>
    <w:rsid w:val="00350FF0"/>
    <w:rsid w:val="00352A64"/>
    <w:rsid w:val="00352EA1"/>
    <w:rsid w:val="0035344D"/>
    <w:rsid w:val="00354C38"/>
    <w:rsid w:val="00355C94"/>
    <w:rsid w:val="00355C96"/>
    <w:rsid w:val="00356266"/>
    <w:rsid w:val="00356B13"/>
    <w:rsid w:val="00357351"/>
    <w:rsid w:val="00360F72"/>
    <w:rsid w:val="0036231C"/>
    <w:rsid w:val="00365328"/>
    <w:rsid w:val="00366CD8"/>
    <w:rsid w:val="0036752D"/>
    <w:rsid w:val="00370019"/>
    <w:rsid w:val="00370771"/>
    <w:rsid w:val="003710C5"/>
    <w:rsid w:val="00371297"/>
    <w:rsid w:val="00371F04"/>
    <w:rsid w:val="00372913"/>
    <w:rsid w:val="003746C8"/>
    <w:rsid w:val="00374CF8"/>
    <w:rsid w:val="003751D2"/>
    <w:rsid w:val="003752F5"/>
    <w:rsid w:val="003754AC"/>
    <w:rsid w:val="00375D0D"/>
    <w:rsid w:val="00375D44"/>
    <w:rsid w:val="00375DF7"/>
    <w:rsid w:val="003769A2"/>
    <w:rsid w:val="00376FFC"/>
    <w:rsid w:val="00380A2E"/>
    <w:rsid w:val="00381425"/>
    <w:rsid w:val="00382E88"/>
    <w:rsid w:val="003830A8"/>
    <w:rsid w:val="00384367"/>
    <w:rsid w:val="00384D0A"/>
    <w:rsid w:val="003858B2"/>
    <w:rsid w:val="00386224"/>
    <w:rsid w:val="00386529"/>
    <w:rsid w:val="00386AA7"/>
    <w:rsid w:val="0039068E"/>
    <w:rsid w:val="003909F4"/>
    <w:rsid w:val="003919AD"/>
    <w:rsid w:val="00392159"/>
    <w:rsid w:val="00392634"/>
    <w:rsid w:val="003926E7"/>
    <w:rsid w:val="00392ADD"/>
    <w:rsid w:val="00392C53"/>
    <w:rsid w:val="0039340C"/>
    <w:rsid w:val="00394C7E"/>
    <w:rsid w:val="003953D3"/>
    <w:rsid w:val="003962CE"/>
    <w:rsid w:val="00396317"/>
    <w:rsid w:val="0039751B"/>
    <w:rsid w:val="0039764F"/>
    <w:rsid w:val="003A24B9"/>
    <w:rsid w:val="003A2B95"/>
    <w:rsid w:val="003A30CB"/>
    <w:rsid w:val="003A31F6"/>
    <w:rsid w:val="003A3307"/>
    <w:rsid w:val="003A48C6"/>
    <w:rsid w:val="003A56CF"/>
    <w:rsid w:val="003A5C5D"/>
    <w:rsid w:val="003A5CE1"/>
    <w:rsid w:val="003A6181"/>
    <w:rsid w:val="003A7826"/>
    <w:rsid w:val="003B19A4"/>
    <w:rsid w:val="003B2235"/>
    <w:rsid w:val="003B2431"/>
    <w:rsid w:val="003B2D37"/>
    <w:rsid w:val="003B300E"/>
    <w:rsid w:val="003B3B32"/>
    <w:rsid w:val="003B3F9F"/>
    <w:rsid w:val="003B5641"/>
    <w:rsid w:val="003B6690"/>
    <w:rsid w:val="003B6CC4"/>
    <w:rsid w:val="003B714C"/>
    <w:rsid w:val="003B79E1"/>
    <w:rsid w:val="003C0629"/>
    <w:rsid w:val="003C0C72"/>
    <w:rsid w:val="003C16B6"/>
    <w:rsid w:val="003C6E30"/>
    <w:rsid w:val="003C6E65"/>
    <w:rsid w:val="003C703A"/>
    <w:rsid w:val="003C795B"/>
    <w:rsid w:val="003D238D"/>
    <w:rsid w:val="003D2DCC"/>
    <w:rsid w:val="003D3757"/>
    <w:rsid w:val="003D46B3"/>
    <w:rsid w:val="003D4989"/>
    <w:rsid w:val="003D4DCC"/>
    <w:rsid w:val="003D50EE"/>
    <w:rsid w:val="003D55C7"/>
    <w:rsid w:val="003D67BA"/>
    <w:rsid w:val="003D7C1D"/>
    <w:rsid w:val="003E0945"/>
    <w:rsid w:val="003E10B7"/>
    <w:rsid w:val="003E2747"/>
    <w:rsid w:val="003E2C00"/>
    <w:rsid w:val="003E2DAD"/>
    <w:rsid w:val="003E3B7D"/>
    <w:rsid w:val="003E58B9"/>
    <w:rsid w:val="003E5E1F"/>
    <w:rsid w:val="003F012D"/>
    <w:rsid w:val="003F01AE"/>
    <w:rsid w:val="003F13C9"/>
    <w:rsid w:val="003F1CE9"/>
    <w:rsid w:val="003F32EA"/>
    <w:rsid w:val="003F38CB"/>
    <w:rsid w:val="003F4DEE"/>
    <w:rsid w:val="003F5EA9"/>
    <w:rsid w:val="003F6272"/>
    <w:rsid w:val="003F65CB"/>
    <w:rsid w:val="003F665B"/>
    <w:rsid w:val="003F6B28"/>
    <w:rsid w:val="0040015B"/>
    <w:rsid w:val="00400436"/>
    <w:rsid w:val="00401DC2"/>
    <w:rsid w:val="00401EDC"/>
    <w:rsid w:val="00402088"/>
    <w:rsid w:val="00402318"/>
    <w:rsid w:val="004028E6"/>
    <w:rsid w:val="00403DB2"/>
    <w:rsid w:val="004040DF"/>
    <w:rsid w:val="00404531"/>
    <w:rsid w:val="00405C8E"/>
    <w:rsid w:val="00406B56"/>
    <w:rsid w:val="0041168B"/>
    <w:rsid w:val="00412ED6"/>
    <w:rsid w:val="004133A2"/>
    <w:rsid w:val="004140B5"/>
    <w:rsid w:val="00414A24"/>
    <w:rsid w:val="00415217"/>
    <w:rsid w:val="004157C1"/>
    <w:rsid w:val="004161EE"/>
    <w:rsid w:val="00416936"/>
    <w:rsid w:val="00416D98"/>
    <w:rsid w:val="00417030"/>
    <w:rsid w:val="00420A0F"/>
    <w:rsid w:val="00420B54"/>
    <w:rsid w:val="00420BEC"/>
    <w:rsid w:val="004227F3"/>
    <w:rsid w:val="00422AA6"/>
    <w:rsid w:val="004259FA"/>
    <w:rsid w:val="00425DA7"/>
    <w:rsid w:val="00425FFC"/>
    <w:rsid w:val="00426185"/>
    <w:rsid w:val="00427F29"/>
    <w:rsid w:val="004316E3"/>
    <w:rsid w:val="00431777"/>
    <w:rsid w:val="00432081"/>
    <w:rsid w:val="00432110"/>
    <w:rsid w:val="00433730"/>
    <w:rsid w:val="00433F96"/>
    <w:rsid w:val="0043409C"/>
    <w:rsid w:val="004344FE"/>
    <w:rsid w:val="00435303"/>
    <w:rsid w:val="00436B22"/>
    <w:rsid w:val="004370BB"/>
    <w:rsid w:val="00437A2F"/>
    <w:rsid w:val="00437A7D"/>
    <w:rsid w:val="0044306D"/>
    <w:rsid w:val="00444387"/>
    <w:rsid w:val="00444B1B"/>
    <w:rsid w:val="00446107"/>
    <w:rsid w:val="00446C27"/>
    <w:rsid w:val="00446D1D"/>
    <w:rsid w:val="00450AAE"/>
    <w:rsid w:val="00450F2F"/>
    <w:rsid w:val="00451474"/>
    <w:rsid w:val="004537EA"/>
    <w:rsid w:val="004538CB"/>
    <w:rsid w:val="00453A08"/>
    <w:rsid w:val="00453E7E"/>
    <w:rsid w:val="00454CE1"/>
    <w:rsid w:val="004554B9"/>
    <w:rsid w:val="00455D40"/>
    <w:rsid w:val="004568EC"/>
    <w:rsid w:val="00456962"/>
    <w:rsid w:val="004570C0"/>
    <w:rsid w:val="00457DCE"/>
    <w:rsid w:val="00462528"/>
    <w:rsid w:val="00462767"/>
    <w:rsid w:val="00462C27"/>
    <w:rsid w:val="00462FD3"/>
    <w:rsid w:val="00464064"/>
    <w:rsid w:val="004648BD"/>
    <w:rsid w:val="00464E23"/>
    <w:rsid w:val="004666F7"/>
    <w:rsid w:val="0046768B"/>
    <w:rsid w:val="004676C6"/>
    <w:rsid w:val="00467DD0"/>
    <w:rsid w:val="00471037"/>
    <w:rsid w:val="004710DA"/>
    <w:rsid w:val="0047252E"/>
    <w:rsid w:val="0047274E"/>
    <w:rsid w:val="0047283C"/>
    <w:rsid w:val="004728EE"/>
    <w:rsid w:val="00473496"/>
    <w:rsid w:val="00473BF2"/>
    <w:rsid w:val="00474011"/>
    <w:rsid w:val="00474ACE"/>
    <w:rsid w:val="004758AE"/>
    <w:rsid w:val="00475F6C"/>
    <w:rsid w:val="00476424"/>
    <w:rsid w:val="00477143"/>
    <w:rsid w:val="0047729B"/>
    <w:rsid w:val="004773C7"/>
    <w:rsid w:val="004773FC"/>
    <w:rsid w:val="00480750"/>
    <w:rsid w:val="004810AD"/>
    <w:rsid w:val="00481A5A"/>
    <w:rsid w:val="00481C3B"/>
    <w:rsid w:val="004828C7"/>
    <w:rsid w:val="00482CC5"/>
    <w:rsid w:val="00482D23"/>
    <w:rsid w:val="0048306B"/>
    <w:rsid w:val="00483070"/>
    <w:rsid w:val="00483DDA"/>
    <w:rsid w:val="004849B3"/>
    <w:rsid w:val="00484AE5"/>
    <w:rsid w:val="00484B45"/>
    <w:rsid w:val="0048551C"/>
    <w:rsid w:val="00485608"/>
    <w:rsid w:val="004867B1"/>
    <w:rsid w:val="004868F6"/>
    <w:rsid w:val="00486EAA"/>
    <w:rsid w:val="00487542"/>
    <w:rsid w:val="00490AD5"/>
    <w:rsid w:val="00491063"/>
    <w:rsid w:val="004922BD"/>
    <w:rsid w:val="00494131"/>
    <w:rsid w:val="004943CB"/>
    <w:rsid w:val="00494F1B"/>
    <w:rsid w:val="00495881"/>
    <w:rsid w:val="0049776E"/>
    <w:rsid w:val="00497FEC"/>
    <w:rsid w:val="004A18C1"/>
    <w:rsid w:val="004A1E2B"/>
    <w:rsid w:val="004A1F99"/>
    <w:rsid w:val="004A4233"/>
    <w:rsid w:val="004A5C2C"/>
    <w:rsid w:val="004A622D"/>
    <w:rsid w:val="004A65B7"/>
    <w:rsid w:val="004B04ED"/>
    <w:rsid w:val="004B121F"/>
    <w:rsid w:val="004B3651"/>
    <w:rsid w:val="004B42FA"/>
    <w:rsid w:val="004B492E"/>
    <w:rsid w:val="004B4DC7"/>
    <w:rsid w:val="004B7726"/>
    <w:rsid w:val="004B7EDA"/>
    <w:rsid w:val="004C0F41"/>
    <w:rsid w:val="004C1175"/>
    <w:rsid w:val="004C1DE8"/>
    <w:rsid w:val="004C1F9D"/>
    <w:rsid w:val="004C2BC0"/>
    <w:rsid w:val="004C2BFD"/>
    <w:rsid w:val="004C330C"/>
    <w:rsid w:val="004C3A70"/>
    <w:rsid w:val="004C3B03"/>
    <w:rsid w:val="004C436A"/>
    <w:rsid w:val="004C5388"/>
    <w:rsid w:val="004C55C0"/>
    <w:rsid w:val="004C62E2"/>
    <w:rsid w:val="004C68A6"/>
    <w:rsid w:val="004D051E"/>
    <w:rsid w:val="004D0A8C"/>
    <w:rsid w:val="004D0CB3"/>
    <w:rsid w:val="004D1526"/>
    <w:rsid w:val="004D18FB"/>
    <w:rsid w:val="004D3B2F"/>
    <w:rsid w:val="004D49BC"/>
    <w:rsid w:val="004D59E3"/>
    <w:rsid w:val="004D5BB9"/>
    <w:rsid w:val="004D6009"/>
    <w:rsid w:val="004D625D"/>
    <w:rsid w:val="004D6C4A"/>
    <w:rsid w:val="004D7587"/>
    <w:rsid w:val="004D75BC"/>
    <w:rsid w:val="004D7B20"/>
    <w:rsid w:val="004E0B46"/>
    <w:rsid w:val="004E34CE"/>
    <w:rsid w:val="004E7A38"/>
    <w:rsid w:val="004F0DCC"/>
    <w:rsid w:val="004F11EB"/>
    <w:rsid w:val="004F1503"/>
    <w:rsid w:val="004F2B36"/>
    <w:rsid w:val="004F43D5"/>
    <w:rsid w:val="00500168"/>
    <w:rsid w:val="005014AD"/>
    <w:rsid w:val="00502019"/>
    <w:rsid w:val="005020E1"/>
    <w:rsid w:val="0050254A"/>
    <w:rsid w:val="00502607"/>
    <w:rsid w:val="005026E4"/>
    <w:rsid w:val="005062F1"/>
    <w:rsid w:val="00506CFD"/>
    <w:rsid w:val="00506DDE"/>
    <w:rsid w:val="0050720D"/>
    <w:rsid w:val="00510178"/>
    <w:rsid w:val="00510A94"/>
    <w:rsid w:val="00511338"/>
    <w:rsid w:val="00512315"/>
    <w:rsid w:val="00512AE1"/>
    <w:rsid w:val="00512CFA"/>
    <w:rsid w:val="00513CDE"/>
    <w:rsid w:val="00521539"/>
    <w:rsid w:val="00521865"/>
    <w:rsid w:val="0052355F"/>
    <w:rsid w:val="005243EF"/>
    <w:rsid w:val="00524639"/>
    <w:rsid w:val="0052542B"/>
    <w:rsid w:val="00527445"/>
    <w:rsid w:val="00530B2A"/>
    <w:rsid w:val="00532AC2"/>
    <w:rsid w:val="00533C6A"/>
    <w:rsid w:val="00534B3E"/>
    <w:rsid w:val="00535288"/>
    <w:rsid w:val="00535774"/>
    <w:rsid w:val="00536047"/>
    <w:rsid w:val="005365CA"/>
    <w:rsid w:val="0053778B"/>
    <w:rsid w:val="00537C3C"/>
    <w:rsid w:val="005406F3"/>
    <w:rsid w:val="00542447"/>
    <w:rsid w:val="0054390D"/>
    <w:rsid w:val="00546A6F"/>
    <w:rsid w:val="005474DD"/>
    <w:rsid w:val="00547685"/>
    <w:rsid w:val="005508A3"/>
    <w:rsid w:val="005513CE"/>
    <w:rsid w:val="005516CE"/>
    <w:rsid w:val="0055202D"/>
    <w:rsid w:val="005523CB"/>
    <w:rsid w:val="005527BE"/>
    <w:rsid w:val="0055370F"/>
    <w:rsid w:val="005537E5"/>
    <w:rsid w:val="00553A2E"/>
    <w:rsid w:val="00555E66"/>
    <w:rsid w:val="00556673"/>
    <w:rsid w:val="0055776A"/>
    <w:rsid w:val="00557824"/>
    <w:rsid w:val="00561856"/>
    <w:rsid w:val="00561F95"/>
    <w:rsid w:val="00563D86"/>
    <w:rsid w:val="00567300"/>
    <w:rsid w:val="00567377"/>
    <w:rsid w:val="005674AE"/>
    <w:rsid w:val="0057066E"/>
    <w:rsid w:val="005707C9"/>
    <w:rsid w:val="00571192"/>
    <w:rsid w:val="00571E76"/>
    <w:rsid w:val="00571E7D"/>
    <w:rsid w:val="00573124"/>
    <w:rsid w:val="00573C98"/>
    <w:rsid w:val="0057510F"/>
    <w:rsid w:val="005752FE"/>
    <w:rsid w:val="005762F6"/>
    <w:rsid w:val="0057659C"/>
    <w:rsid w:val="0057678E"/>
    <w:rsid w:val="0057799B"/>
    <w:rsid w:val="0058000C"/>
    <w:rsid w:val="00582216"/>
    <w:rsid w:val="0058340B"/>
    <w:rsid w:val="0058392B"/>
    <w:rsid w:val="0058392E"/>
    <w:rsid w:val="00584B1E"/>
    <w:rsid w:val="00586021"/>
    <w:rsid w:val="0058751F"/>
    <w:rsid w:val="00590489"/>
    <w:rsid w:val="00590572"/>
    <w:rsid w:val="005909B8"/>
    <w:rsid w:val="005918F1"/>
    <w:rsid w:val="00591F6A"/>
    <w:rsid w:val="00592498"/>
    <w:rsid w:val="005924B1"/>
    <w:rsid w:val="005929F4"/>
    <w:rsid w:val="00592E2C"/>
    <w:rsid w:val="00593264"/>
    <w:rsid w:val="005939B1"/>
    <w:rsid w:val="00594052"/>
    <w:rsid w:val="005951AA"/>
    <w:rsid w:val="005953C3"/>
    <w:rsid w:val="00597A65"/>
    <w:rsid w:val="00597AC5"/>
    <w:rsid w:val="005A2271"/>
    <w:rsid w:val="005A2CAC"/>
    <w:rsid w:val="005A32D6"/>
    <w:rsid w:val="005A362B"/>
    <w:rsid w:val="005A4403"/>
    <w:rsid w:val="005A4E3B"/>
    <w:rsid w:val="005A55A7"/>
    <w:rsid w:val="005A6C13"/>
    <w:rsid w:val="005A6D4C"/>
    <w:rsid w:val="005A7B57"/>
    <w:rsid w:val="005B0F8E"/>
    <w:rsid w:val="005B319A"/>
    <w:rsid w:val="005B378D"/>
    <w:rsid w:val="005B4506"/>
    <w:rsid w:val="005B4799"/>
    <w:rsid w:val="005B4AA3"/>
    <w:rsid w:val="005B5B93"/>
    <w:rsid w:val="005B6F75"/>
    <w:rsid w:val="005B7D40"/>
    <w:rsid w:val="005C0BCF"/>
    <w:rsid w:val="005C156F"/>
    <w:rsid w:val="005C3565"/>
    <w:rsid w:val="005C4041"/>
    <w:rsid w:val="005C4830"/>
    <w:rsid w:val="005C4953"/>
    <w:rsid w:val="005C5800"/>
    <w:rsid w:val="005C77A7"/>
    <w:rsid w:val="005C7827"/>
    <w:rsid w:val="005D0109"/>
    <w:rsid w:val="005D0810"/>
    <w:rsid w:val="005D1107"/>
    <w:rsid w:val="005D230D"/>
    <w:rsid w:val="005D3439"/>
    <w:rsid w:val="005D36E5"/>
    <w:rsid w:val="005D3C3D"/>
    <w:rsid w:val="005D4A34"/>
    <w:rsid w:val="005D4C1A"/>
    <w:rsid w:val="005D5380"/>
    <w:rsid w:val="005D54D1"/>
    <w:rsid w:val="005D5C05"/>
    <w:rsid w:val="005D5D2C"/>
    <w:rsid w:val="005D6D65"/>
    <w:rsid w:val="005D757A"/>
    <w:rsid w:val="005E0767"/>
    <w:rsid w:val="005E166D"/>
    <w:rsid w:val="005E3982"/>
    <w:rsid w:val="005E3C47"/>
    <w:rsid w:val="005E4D58"/>
    <w:rsid w:val="005E6686"/>
    <w:rsid w:val="005E6C77"/>
    <w:rsid w:val="005E6CA5"/>
    <w:rsid w:val="005E6FA2"/>
    <w:rsid w:val="005E75D7"/>
    <w:rsid w:val="005E7A85"/>
    <w:rsid w:val="005F01BE"/>
    <w:rsid w:val="005F02FE"/>
    <w:rsid w:val="005F0C9D"/>
    <w:rsid w:val="005F3D71"/>
    <w:rsid w:val="005F405D"/>
    <w:rsid w:val="005F5CAE"/>
    <w:rsid w:val="005F64BA"/>
    <w:rsid w:val="005F6E5D"/>
    <w:rsid w:val="006008FC"/>
    <w:rsid w:val="006013F2"/>
    <w:rsid w:val="006017FD"/>
    <w:rsid w:val="00601E9E"/>
    <w:rsid w:val="00602FEE"/>
    <w:rsid w:val="0060377A"/>
    <w:rsid w:val="00603CF2"/>
    <w:rsid w:val="006049F4"/>
    <w:rsid w:val="00605566"/>
    <w:rsid w:val="00605944"/>
    <w:rsid w:val="00605991"/>
    <w:rsid w:val="0060733A"/>
    <w:rsid w:val="006102F9"/>
    <w:rsid w:val="00610A00"/>
    <w:rsid w:val="006113CB"/>
    <w:rsid w:val="006120A8"/>
    <w:rsid w:val="0061221D"/>
    <w:rsid w:val="00612519"/>
    <w:rsid w:val="006132C7"/>
    <w:rsid w:val="00614AC7"/>
    <w:rsid w:val="0061602D"/>
    <w:rsid w:val="006239E8"/>
    <w:rsid w:val="00624164"/>
    <w:rsid w:val="006245FD"/>
    <w:rsid w:val="006250E4"/>
    <w:rsid w:val="006260EF"/>
    <w:rsid w:val="00626172"/>
    <w:rsid w:val="00626BEA"/>
    <w:rsid w:val="00630C82"/>
    <w:rsid w:val="0063155B"/>
    <w:rsid w:val="00631951"/>
    <w:rsid w:val="00632176"/>
    <w:rsid w:val="00632775"/>
    <w:rsid w:val="00632977"/>
    <w:rsid w:val="00632E5E"/>
    <w:rsid w:val="006360B6"/>
    <w:rsid w:val="00636DBA"/>
    <w:rsid w:val="0063758A"/>
    <w:rsid w:val="00637AD8"/>
    <w:rsid w:val="00637DD6"/>
    <w:rsid w:val="00637F49"/>
    <w:rsid w:val="006411F7"/>
    <w:rsid w:val="00641F86"/>
    <w:rsid w:val="00642EAF"/>
    <w:rsid w:val="00643091"/>
    <w:rsid w:val="00644C0A"/>
    <w:rsid w:val="00644FC8"/>
    <w:rsid w:val="0064550F"/>
    <w:rsid w:val="00645B6B"/>
    <w:rsid w:val="00646E90"/>
    <w:rsid w:val="006471CA"/>
    <w:rsid w:val="00647320"/>
    <w:rsid w:val="0065438B"/>
    <w:rsid w:val="00655631"/>
    <w:rsid w:val="00655F20"/>
    <w:rsid w:val="00656542"/>
    <w:rsid w:val="006568B3"/>
    <w:rsid w:val="00656BD6"/>
    <w:rsid w:val="00657C24"/>
    <w:rsid w:val="0066307F"/>
    <w:rsid w:val="00663539"/>
    <w:rsid w:val="00665358"/>
    <w:rsid w:val="00665EE7"/>
    <w:rsid w:val="00666393"/>
    <w:rsid w:val="00666B2C"/>
    <w:rsid w:val="006676A9"/>
    <w:rsid w:val="00667701"/>
    <w:rsid w:val="006700E2"/>
    <w:rsid w:val="00670E32"/>
    <w:rsid w:val="0067103D"/>
    <w:rsid w:val="00674F3C"/>
    <w:rsid w:val="006752DF"/>
    <w:rsid w:val="00675A0C"/>
    <w:rsid w:val="00676E04"/>
    <w:rsid w:val="00677D87"/>
    <w:rsid w:val="00680168"/>
    <w:rsid w:val="00680711"/>
    <w:rsid w:val="00680BB3"/>
    <w:rsid w:val="0068104B"/>
    <w:rsid w:val="00683331"/>
    <w:rsid w:val="00684C15"/>
    <w:rsid w:val="00685691"/>
    <w:rsid w:val="00687AF1"/>
    <w:rsid w:val="00690C9A"/>
    <w:rsid w:val="0069106E"/>
    <w:rsid w:val="0069133D"/>
    <w:rsid w:val="00691687"/>
    <w:rsid w:val="00692E01"/>
    <w:rsid w:val="006934B5"/>
    <w:rsid w:val="00693882"/>
    <w:rsid w:val="00693F77"/>
    <w:rsid w:val="006943D3"/>
    <w:rsid w:val="00694511"/>
    <w:rsid w:val="00694E08"/>
    <w:rsid w:val="00695BA3"/>
    <w:rsid w:val="00696214"/>
    <w:rsid w:val="0069627A"/>
    <w:rsid w:val="006A02EE"/>
    <w:rsid w:val="006A1316"/>
    <w:rsid w:val="006A1BEF"/>
    <w:rsid w:val="006A2132"/>
    <w:rsid w:val="006A34A1"/>
    <w:rsid w:val="006A398A"/>
    <w:rsid w:val="006A439E"/>
    <w:rsid w:val="006A4778"/>
    <w:rsid w:val="006A48A3"/>
    <w:rsid w:val="006A4E3F"/>
    <w:rsid w:val="006A5553"/>
    <w:rsid w:val="006A58EF"/>
    <w:rsid w:val="006B0398"/>
    <w:rsid w:val="006B087E"/>
    <w:rsid w:val="006B09B9"/>
    <w:rsid w:val="006B4D3B"/>
    <w:rsid w:val="006B55B8"/>
    <w:rsid w:val="006B5E75"/>
    <w:rsid w:val="006B5F86"/>
    <w:rsid w:val="006B6159"/>
    <w:rsid w:val="006B6F23"/>
    <w:rsid w:val="006B7CCE"/>
    <w:rsid w:val="006C091B"/>
    <w:rsid w:val="006C0C35"/>
    <w:rsid w:val="006C282D"/>
    <w:rsid w:val="006C3EE1"/>
    <w:rsid w:val="006C4FAB"/>
    <w:rsid w:val="006C685A"/>
    <w:rsid w:val="006D2513"/>
    <w:rsid w:val="006D284F"/>
    <w:rsid w:val="006D2B0F"/>
    <w:rsid w:val="006D3669"/>
    <w:rsid w:val="006D5978"/>
    <w:rsid w:val="006D5B32"/>
    <w:rsid w:val="006D5C00"/>
    <w:rsid w:val="006D685F"/>
    <w:rsid w:val="006D6D0C"/>
    <w:rsid w:val="006D721F"/>
    <w:rsid w:val="006D7515"/>
    <w:rsid w:val="006E17F9"/>
    <w:rsid w:val="006E1C22"/>
    <w:rsid w:val="006E2C9E"/>
    <w:rsid w:val="006E4274"/>
    <w:rsid w:val="006E435A"/>
    <w:rsid w:val="006E593E"/>
    <w:rsid w:val="006E6155"/>
    <w:rsid w:val="006E77B0"/>
    <w:rsid w:val="006E7A41"/>
    <w:rsid w:val="006E7C33"/>
    <w:rsid w:val="006E7C6D"/>
    <w:rsid w:val="006F0E93"/>
    <w:rsid w:val="006F11B9"/>
    <w:rsid w:val="006F161F"/>
    <w:rsid w:val="006F31C0"/>
    <w:rsid w:val="006F51B3"/>
    <w:rsid w:val="006F5A9D"/>
    <w:rsid w:val="006F7B9C"/>
    <w:rsid w:val="00700B99"/>
    <w:rsid w:val="0070201D"/>
    <w:rsid w:val="00702B3E"/>
    <w:rsid w:val="0070326A"/>
    <w:rsid w:val="00703B97"/>
    <w:rsid w:val="00703F70"/>
    <w:rsid w:val="0070490B"/>
    <w:rsid w:val="00704E73"/>
    <w:rsid w:val="00705CA2"/>
    <w:rsid w:val="00710BF6"/>
    <w:rsid w:val="007112CE"/>
    <w:rsid w:val="0071138F"/>
    <w:rsid w:val="007125A1"/>
    <w:rsid w:val="007127BA"/>
    <w:rsid w:val="007127BE"/>
    <w:rsid w:val="00712C9D"/>
    <w:rsid w:val="00712F69"/>
    <w:rsid w:val="0071393B"/>
    <w:rsid w:val="00713E5E"/>
    <w:rsid w:val="00715F2A"/>
    <w:rsid w:val="007169DE"/>
    <w:rsid w:val="00720091"/>
    <w:rsid w:val="00720D5B"/>
    <w:rsid w:val="007218EE"/>
    <w:rsid w:val="00722D8D"/>
    <w:rsid w:val="00724B0E"/>
    <w:rsid w:val="00725378"/>
    <w:rsid w:val="00726861"/>
    <w:rsid w:val="00726F1D"/>
    <w:rsid w:val="00730060"/>
    <w:rsid w:val="007329B1"/>
    <w:rsid w:val="00732CD0"/>
    <w:rsid w:val="007365E3"/>
    <w:rsid w:val="00736AEF"/>
    <w:rsid w:val="007377E3"/>
    <w:rsid w:val="007403E5"/>
    <w:rsid w:val="00740F95"/>
    <w:rsid w:val="00741E45"/>
    <w:rsid w:val="007420E0"/>
    <w:rsid w:val="007422B7"/>
    <w:rsid w:val="0074314F"/>
    <w:rsid w:val="0074420A"/>
    <w:rsid w:val="00744C0C"/>
    <w:rsid w:val="00744D23"/>
    <w:rsid w:val="00744DD1"/>
    <w:rsid w:val="00746DAC"/>
    <w:rsid w:val="00747EEF"/>
    <w:rsid w:val="007509B7"/>
    <w:rsid w:val="0075276A"/>
    <w:rsid w:val="007530BC"/>
    <w:rsid w:val="007534C7"/>
    <w:rsid w:val="00755928"/>
    <w:rsid w:val="007565FD"/>
    <w:rsid w:val="007568A9"/>
    <w:rsid w:val="00756F0F"/>
    <w:rsid w:val="00756FDC"/>
    <w:rsid w:val="00760877"/>
    <w:rsid w:val="0076185D"/>
    <w:rsid w:val="007636F4"/>
    <w:rsid w:val="00765B0B"/>
    <w:rsid w:val="00767B9D"/>
    <w:rsid w:val="00770771"/>
    <w:rsid w:val="007714D2"/>
    <w:rsid w:val="007724E8"/>
    <w:rsid w:val="007728CC"/>
    <w:rsid w:val="00772E02"/>
    <w:rsid w:val="00772EDF"/>
    <w:rsid w:val="00773B54"/>
    <w:rsid w:val="00774AB7"/>
    <w:rsid w:val="007751DA"/>
    <w:rsid w:val="0077548B"/>
    <w:rsid w:val="007754CD"/>
    <w:rsid w:val="00775E7D"/>
    <w:rsid w:val="007767B5"/>
    <w:rsid w:val="007777C4"/>
    <w:rsid w:val="00780243"/>
    <w:rsid w:val="00780F2C"/>
    <w:rsid w:val="00781022"/>
    <w:rsid w:val="00781E2D"/>
    <w:rsid w:val="00782A34"/>
    <w:rsid w:val="007831B0"/>
    <w:rsid w:val="007857DA"/>
    <w:rsid w:val="007869D1"/>
    <w:rsid w:val="00786DA3"/>
    <w:rsid w:val="007877A9"/>
    <w:rsid w:val="007907DE"/>
    <w:rsid w:val="007916C4"/>
    <w:rsid w:val="007916F9"/>
    <w:rsid w:val="00792C24"/>
    <w:rsid w:val="00792D9B"/>
    <w:rsid w:val="00793055"/>
    <w:rsid w:val="00793553"/>
    <w:rsid w:val="007940A3"/>
    <w:rsid w:val="00794897"/>
    <w:rsid w:val="00794F9E"/>
    <w:rsid w:val="00795574"/>
    <w:rsid w:val="007956AF"/>
    <w:rsid w:val="00796726"/>
    <w:rsid w:val="007A1AF9"/>
    <w:rsid w:val="007A28BD"/>
    <w:rsid w:val="007A2E91"/>
    <w:rsid w:val="007A38C7"/>
    <w:rsid w:val="007A4090"/>
    <w:rsid w:val="007A617F"/>
    <w:rsid w:val="007A6A65"/>
    <w:rsid w:val="007A7F95"/>
    <w:rsid w:val="007B11C8"/>
    <w:rsid w:val="007B13D2"/>
    <w:rsid w:val="007B215C"/>
    <w:rsid w:val="007B4915"/>
    <w:rsid w:val="007B65F5"/>
    <w:rsid w:val="007B692E"/>
    <w:rsid w:val="007B6D58"/>
    <w:rsid w:val="007C03DF"/>
    <w:rsid w:val="007C0E4F"/>
    <w:rsid w:val="007C18DC"/>
    <w:rsid w:val="007C3CFB"/>
    <w:rsid w:val="007C3EFC"/>
    <w:rsid w:val="007C4021"/>
    <w:rsid w:val="007C412E"/>
    <w:rsid w:val="007C45EB"/>
    <w:rsid w:val="007C58BA"/>
    <w:rsid w:val="007C5A91"/>
    <w:rsid w:val="007C6AB0"/>
    <w:rsid w:val="007C7A6B"/>
    <w:rsid w:val="007D06EB"/>
    <w:rsid w:val="007D11F8"/>
    <w:rsid w:val="007D2637"/>
    <w:rsid w:val="007D357C"/>
    <w:rsid w:val="007D36AF"/>
    <w:rsid w:val="007D3FCB"/>
    <w:rsid w:val="007D419A"/>
    <w:rsid w:val="007D4DC5"/>
    <w:rsid w:val="007D6B22"/>
    <w:rsid w:val="007D71B9"/>
    <w:rsid w:val="007D7F43"/>
    <w:rsid w:val="007E0A31"/>
    <w:rsid w:val="007E0BFF"/>
    <w:rsid w:val="007E0DC9"/>
    <w:rsid w:val="007E0E11"/>
    <w:rsid w:val="007E28C1"/>
    <w:rsid w:val="007E5277"/>
    <w:rsid w:val="007E5603"/>
    <w:rsid w:val="007E569F"/>
    <w:rsid w:val="007E6050"/>
    <w:rsid w:val="007F08E6"/>
    <w:rsid w:val="007F0D08"/>
    <w:rsid w:val="007F10FB"/>
    <w:rsid w:val="007F3856"/>
    <w:rsid w:val="007F3F88"/>
    <w:rsid w:val="007F503F"/>
    <w:rsid w:val="007F5C8B"/>
    <w:rsid w:val="007F6AE2"/>
    <w:rsid w:val="007F6BDE"/>
    <w:rsid w:val="007F73C9"/>
    <w:rsid w:val="007F79CA"/>
    <w:rsid w:val="00800744"/>
    <w:rsid w:val="0080173D"/>
    <w:rsid w:val="00802184"/>
    <w:rsid w:val="008028E1"/>
    <w:rsid w:val="00803360"/>
    <w:rsid w:val="00803A32"/>
    <w:rsid w:val="00804841"/>
    <w:rsid w:val="0080494E"/>
    <w:rsid w:val="00805732"/>
    <w:rsid w:val="008062E9"/>
    <w:rsid w:val="00806ACC"/>
    <w:rsid w:val="00806E67"/>
    <w:rsid w:val="00810093"/>
    <w:rsid w:val="0081043A"/>
    <w:rsid w:val="00810628"/>
    <w:rsid w:val="008109C9"/>
    <w:rsid w:val="00811536"/>
    <w:rsid w:val="00811A30"/>
    <w:rsid w:val="0081326F"/>
    <w:rsid w:val="00813355"/>
    <w:rsid w:val="008145E9"/>
    <w:rsid w:val="00814CE8"/>
    <w:rsid w:val="00815696"/>
    <w:rsid w:val="00815D92"/>
    <w:rsid w:val="008166BB"/>
    <w:rsid w:val="00817121"/>
    <w:rsid w:val="00817598"/>
    <w:rsid w:val="0082012B"/>
    <w:rsid w:val="008202F8"/>
    <w:rsid w:val="00821807"/>
    <w:rsid w:val="00821C30"/>
    <w:rsid w:val="00821D39"/>
    <w:rsid w:val="00822806"/>
    <w:rsid w:val="00822880"/>
    <w:rsid w:val="0082320B"/>
    <w:rsid w:val="00823959"/>
    <w:rsid w:val="00824ED6"/>
    <w:rsid w:val="00825010"/>
    <w:rsid w:val="0082518E"/>
    <w:rsid w:val="00826D6A"/>
    <w:rsid w:val="00826E27"/>
    <w:rsid w:val="00826FE0"/>
    <w:rsid w:val="00827578"/>
    <w:rsid w:val="0082793A"/>
    <w:rsid w:val="00827C79"/>
    <w:rsid w:val="00832444"/>
    <w:rsid w:val="00834553"/>
    <w:rsid w:val="00834A95"/>
    <w:rsid w:val="00835D35"/>
    <w:rsid w:val="00836D49"/>
    <w:rsid w:val="00837F41"/>
    <w:rsid w:val="00840FE3"/>
    <w:rsid w:val="0084166C"/>
    <w:rsid w:val="00841EB6"/>
    <w:rsid w:val="00842218"/>
    <w:rsid w:val="0084589E"/>
    <w:rsid w:val="00845ECA"/>
    <w:rsid w:val="0084633A"/>
    <w:rsid w:val="008470A1"/>
    <w:rsid w:val="00847783"/>
    <w:rsid w:val="008513F3"/>
    <w:rsid w:val="00852FAE"/>
    <w:rsid w:val="00855388"/>
    <w:rsid w:val="008559A0"/>
    <w:rsid w:val="00855A90"/>
    <w:rsid w:val="008578AC"/>
    <w:rsid w:val="00857B80"/>
    <w:rsid w:val="0086047D"/>
    <w:rsid w:val="00861C9C"/>
    <w:rsid w:val="008620AE"/>
    <w:rsid w:val="0086224D"/>
    <w:rsid w:val="008629D7"/>
    <w:rsid w:val="00862B55"/>
    <w:rsid w:val="00862B62"/>
    <w:rsid w:val="00863046"/>
    <w:rsid w:val="008657B3"/>
    <w:rsid w:val="0086590C"/>
    <w:rsid w:val="008666EB"/>
    <w:rsid w:val="00866AC5"/>
    <w:rsid w:val="00867EC2"/>
    <w:rsid w:val="00870ACF"/>
    <w:rsid w:val="008712B0"/>
    <w:rsid w:val="008727E3"/>
    <w:rsid w:val="00872B76"/>
    <w:rsid w:val="00872E9E"/>
    <w:rsid w:val="008739D2"/>
    <w:rsid w:val="00875FFF"/>
    <w:rsid w:val="00877F45"/>
    <w:rsid w:val="008809C0"/>
    <w:rsid w:val="00882834"/>
    <w:rsid w:val="0088300D"/>
    <w:rsid w:val="00884744"/>
    <w:rsid w:val="008847BE"/>
    <w:rsid w:val="008847D7"/>
    <w:rsid w:val="00884880"/>
    <w:rsid w:val="00886296"/>
    <w:rsid w:val="00886DD4"/>
    <w:rsid w:val="00887662"/>
    <w:rsid w:val="00890044"/>
    <w:rsid w:val="00891D33"/>
    <w:rsid w:val="0089373E"/>
    <w:rsid w:val="00893A69"/>
    <w:rsid w:val="00894452"/>
    <w:rsid w:val="008944CC"/>
    <w:rsid w:val="00894B30"/>
    <w:rsid w:val="00895EF7"/>
    <w:rsid w:val="008968AE"/>
    <w:rsid w:val="00896E75"/>
    <w:rsid w:val="008A0800"/>
    <w:rsid w:val="008A09AC"/>
    <w:rsid w:val="008A16DC"/>
    <w:rsid w:val="008A174D"/>
    <w:rsid w:val="008A2DFB"/>
    <w:rsid w:val="008A3D16"/>
    <w:rsid w:val="008A3D80"/>
    <w:rsid w:val="008A52E3"/>
    <w:rsid w:val="008A5AAC"/>
    <w:rsid w:val="008A5BC8"/>
    <w:rsid w:val="008A7231"/>
    <w:rsid w:val="008A74BA"/>
    <w:rsid w:val="008B080D"/>
    <w:rsid w:val="008B14DA"/>
    <w:rsid w:val="008B20CA"/>
    <w:rsid w:val="008B26C7"/>
    <w:rsid w:val="008B2E09"/>
    <w:rsid w:val="008B3234"/>
    <w:rsid w:val="008B3F39"/>
    <w:rsid w:val="008B440C"/>
    <w:rsid w:val="008B4A6E"/>
    <w:rsid w:val="008B507A"/>
    <w:rsid w:val="008B603F"/>
    <w:rsid w:val="008B7009"/>
    <w:rsid w:val="008B7319"/>
    <w:rsid w:val="008B79FE"/>
    <w:rsid w:val="008C002A"/>
    <w:rsid w:val="008C02A6"/>
    <w:rsid w:val="008C0C5D"/>
    <w:rsid w:val="008C1A13"/>
    <w:rsid w:val="008C2B1B"/>
    <w:rsid w:val="008C2DCF"/>
    <w:rsid w:val="008C4D5C"/>
    <w:rsid w:val="008C6847"/>
    <w:rsid w:val="008D09BE"/>
    <w:rsid w:val="008D0FDA"/>
    <w:rsid w:val="008D0FE4"/>
    <w:rsid w:val="008D11D5"/>
    <w:rsid w:val="008D15AC"/>
    <w:rsid w:val="008D1CFD"/>
    <w:rsid w:val="008D3118"/>
    <w:rsid w:val="008D43FA"/>
    <w:rsid w:val="008D6478"/>
    <w:rsid w:val="008D776C"/>
    <w:rsid w:val="008D7FEB"/>
    <w:rsid w:val="008E13FF"/>
    <w:rsid w:val="008E16BC"/>
    <w:rsid w:val="008E16F9"/>
    <w:rsid w:val="008E2CD8"/>
    <w:rsid w:val="008E2D4D"/>
    <w:rsid w:val="008E2EB7"/>
    <w:rsid w:val="008E32DD"/>
    <w:rsid w:val="008E371D"/>
    <w:rsid w:val="008E38A1"/>
    <w:rsid w:val="008E43C7"/>
    <w:rsid w:val="008E4A5C"/>
    <w:rsid w:val="008E5579"/>
    <w:rsid w:val="008E6603"/>
    <w:rsid w:val="008E6F12"/>
    <w:rsid w:val="008E7A04"/>
    <w:rsid w:val="008E7C49"/>
    <w:rsid w:val="008F070D"/>
    <w:rsid w:val="008F0F0E"/>
    <w:rsid w:val="008F1101"/>
    <w:rsid w:val="008F12AF"/>
    <w:rsid w:val="008F2EDA"/>
    <w:rsid w:val="008F36E5"/>
    <w:rsid w:val="008F3D81"/>
    <w:rsid w:val="008F3E26"/>
    <w:rsid w:val="008F40CB"/>
    <w:rsid w:val="008F42A8"/>
    <w:rsid w:val="008F604D"/>
    <w:rsid w:val="008F67E2"/>
    <w:rsid w:val="008F6ECD"/>
    <w:rsid w:val="008F78F8"/>
    <w:rsid w:val="0090013C"/>
    <w:rsid w:val="00900B10"/>
    <w:rsid w:val="00901426"/>
    <w:rsid w:val="009019AE"/>
    <w:rsid w:val="009048F8"/>
    <w:rsid w:val="00904B84"/>
    <w:rsid w:val="00904BD4"/>
    <w:rsid w:val="00904C3F"/>
    <w:rsid w:val="00905928"/>
    <w:rsid w:val="00905BB1"/>
    <w:rsid w:val="00905F5C"/>
    <w:rsid w:val="0090716E"/>
    <w:rsid w:val="00910744"/>
    <w:rsid w:val="00911F42"/>
    <w:rsid w:val="0091219A"/>
    <w:rsid w:val="009129DC"/>
    <w:rsid w:val="00913055"/>
    <w:rsid w:val="009130C4"/>
    <w:rsid w:val="00913FC2"/>
    <w:rsid w:val="00914950"/>
    <w:rsid w:val="00916BD8"/>
    <w:rsid w:val="00920A52"/>
    <w:rsid w:val="0092140B"/>
    <w:rsid w:val="0092204A"/>
    <w:rsid w:val="009230C1"/>
    <w:rsid w:val="00923669"/>
    <w:rsid w:val="00923FCA"/>
    <w:rsid w:val="00924527"/>
    <w:rsid w:val="00924682"/>
    <w:rsid w:val="00924BB7"/>
    <w:rsid w:val="009255C1"/>
    <w:rsid w:val="00925E24"/>
    <w:rsid w:val="009264CF"/>
    <w:rsid w:val="0092662A"/>
    <w:rsid w:val="00926890"/>
    <w:rsid w:val="00927DC1"/>
    <w:rsid w:val="00930C5E"/>
    <w:rsid w:val="00931326"/>
    <w:rsid w:val="00931C39"/>
    <w:rsid w:val="0093422F"/>
    <w:rsid w:val="00934626"/>
    <w:rsid w:val="0093638C"/>
    <w:rsid w:val="009370FF"/>
    <w:rsid w:val="0093794A"/>
    <w:rsid w:val="00937F8A"/>
    <w:rsid w:val="0094074C"/>
    <w:rsid w:val="00941298"/>
    <w:rsid w:val="00941E6A"/>
    <w:rsid w:val="009421FA"/>
    <w:rsid w:val="00942C25"/>
    <w:rsid w:val="00942C6C"/>
    <w:rsid w:val="009449DF"/>
    <w:rsid w:val="00944C88"/>
    <w:rsid w:val="0094537B"/>
    <w:rsid w:val="0094615F"/>
    <w:rsid w:val="009463D1"/>
    <w:rsid w:val="00947090"/>
    <w:rsid w:val="009472B3"/>
    <w:rsid w:val="00951352"/>
    <w:rsid w:val="009514EE"/>
    <w:rsid w:val="009521AE"/>
    <w:rsid w:val="0095352E"/>
    <w:rsid w:val="009536CD"/>
    <w:rsid w:val="00953C45"/>
    <w:rsid w:val="00954F48"/>
    <w:rsid w:val="0095671F"/>
    <w:rsid w:val="00957F6A"/>
    <w:rsid w:val="00960C97"/>
    <w:rsid w:val="00960D3E"/>
    <w:rsid w:val="0096113F"/>
    <w:rsid w:val="00961C91"/>
    <w:rsid w:val="00962315"/>
    <w:rsid w:val="009626C9"/>
    <w:rsid w:val="0096293B"/>
    <w:rsid w:val="00963163"/>
    <w:rsid w:val="0096334A"/>
    <w:rsid w:val="00963B53"/>
    <w:rsid w:val="00963E9A"/>
    <w:rsid w:val="00964F8E"/>
    <w:rsid w:val="00967C98"/>
    <w:rsid w:val="00967CC3"/>
    <w:rsid w:val="009707B0"/>
    <w:rsid w:val="00970E82"/>
    <w:rsid w:val="00971380"/>
    <w:rsid w:val="00971D06"/>
    <w:rsid w:val="00972E95"/>
    <w:rsid w:val="00973320"/>
    <w:rsid w:val="00974568"/>
    <w:rsid w:val="00974EAE"/>
    <w:rsid w:val="00975937"/>
    <w:rsid w:val="0097688E"/>
    <w:rsid w:val="009770BF"/>
    <w:rsid w:val="00980442"/>
    <w:rsid w:val="00980482"/>
    <w:rsid w:val="00980745"/>
    <w:rsid w:val="00981999"/>
    <w:rsid w:val="00981AA0"/>
    <w:rsid w:val="0098313C"/>
    <w:rsid w:val="00986552"/>
    <w:rsid w:val="0098702D"/>
    <w:rsid w:val="00990AD8"/>
    <w:rsid w:val="0099139E"/>
    <w:rsid w:val="00991E58"/>
    <w:rsid w:val="0099243B"/>
    <w:rsid w:val="00994BE5"/>
    <w:rsid w:val="0099530B"/>
    <w:rsid w:val="00995961"/>
    <w:rsid w:val="0099631D"/>
    <w:rsid w:val="00996880"/>
    <w:rsid w:val="009970F9"/>
    <w:rsid w:val="0099741C"/>
    <w:rsid w:val="009A155C"/>
    <w:rsid w:val="009A1A19"/>
    <w:rsid w:val="009A3394"/>
    <w:rsid w:val="009A3F42"/>
    <w:rsid w:val="009A4CA3"/>
    <w:rsid w:val="009A70F5"/>
    <w:rsid w:val="009A7124"/>
    <w:rsid w:val="009B14D6"/>
    <w:rsid w:val="009B22F3"/>
    <w:rsid w:val="009B23BE"/>
    <w:rsid w:val="009B3305"/>
    <w:rsid w:val="009B46AA"/>
    <w:rsid w:val="009B4C6B"/>
    <w:rsid w:val="009B55D9"/>
    <w:rsid w:val="009C025D"/>
    <w:rsid w:val="009C1B8F"/>
    <w:rsid w:val="009C2013"/>
    <w:rsid w:val="009C581C"/>
    <w:rsid w:val="009C668B"/>
    <w:rsid w:val="009C7D0A"/>
    <w:rsid w:val="009D0620"/>
    <w:rsid w:val="009D0D32"/>
    <w:rsid w:val="009D280A"/>
    <w:rsid w:val="009D625A"/>
    <w:rsid w:val="009D6AB8"/>
    <w:rsid w:val="009D6D65"/>
    <w:rsid w:val="009D7163"/>
    <w:rsid w:val="009E0A9E"/>
    <w:rsid w:val="009E1B26"/>
    <w:rsid w:val="009E33B8"/>
    <w:rsid w:val="009E41F7"/>
    <w:rsid w:val="009E4BB7"/>
    <w:rsid w:val="009E5C0D"/>
    <w:rsid w:val="009E77B5"/>
    <w:rsid w:val="009E7F7A"/>
    <w:rsid w:val="009F2BA6"/>
    <w:rsid w:val="009F2C72"/>
    <w:rsid w:val="009F3143"/>
    <w:rsid w:val="009F4F48"/>
    <w:rsid w:val="009F5D55"/>
    <w:rsid w:val="009F664E"/>
    <w:rsid w:val="009F6833"/>
    <w:rsid w:val="009F69BD"/>
    <w:rsid w:val="009F6B2F"/>
    <w:rsid w:val="00A00A48"/>
    <w:rsid w:val="00A04F8B"/>
    <w:rsid w:val="00A05D8D"/>
    <w:rsid w:val="00A06C16"/>
    <w:rsid w:val="00A06C66"/>
    <w:rsid w:val="00A06DF9"/>
    <w:rsid w:val="00A07AB9"/>
    <w:rsid w:val="00A07EC2"/>
    <w:rsid w:val="00A102A0"/>
    <w:rsid w:val="00A10C8F"/>
    <w:rsid w:val="00A11056"/>
    <w:rsid w:val="00A11672"/>
    <w:rsid w:val="00A124EC"/>
    <w:rsid w:val="00A1255C"/>
    <w:rsid w:val="00A13A13"/>
    <w:rsid w:val="00A13CFA"/>
    <w:rsid w:val="00A146F9"/>
    <w:rsid w:val="00A14F44"/>
    <w:rsid w:val="00A16924"/>
    <w:rsid w:val="00A16DDC"/>
    <w:rsid w:val="00A16E48"/>
    <w:rsid w:val="00A17BBD"/>
    <w:rsid w:val="00A2173F"/>
    <w:rsid w:val="00A21AC4"/>
    <w:rsid w:val="00A21E72"/>
    <w:rsid w:val="00A24390"/>
    <w:rsid w:val="00A244C2"/>
    <w:rsid w:val="00A25388"/>
    <w:rsid w:val="00A26399"/>
    <w:rsid w:val="00A26D21"/>
    <w:rsid w:val="00A301BF"/>
    <w:rsid w:val="00A301F7"/>
    <w:rsid w:val="00A327FC"/>
    <w:rsid w:val="00A331EB"/>
    <w:rsid w:val="00A3386D"/>
    <w:rsid w:val="00A33E09"/>
    <w:rsid w:val="00A34B20"/>
    <w:rsid w:val="00A35101"/>
    <w:rsid w:val="00A35396"/>
    <w:rsid w:val="00A3560F"/>
    <w:rsid w:val="00A3624F"/>
    <w:rsid w:val="00A36252"/>
    <w:rsid w:val="00A3658D"/>
    <w:rsid w:val="00A36690"/>
    <w:rsid w:val="00A36A4F"/>
    <w:rsid w:val="00A37691"/>
    <w:rsid w:val="00A408FB"/>
    <w:rsid w:val="00A42D97"/>
    <w:rsid w:val="00A4326C"/>
    <w:rsid w:val="00A434F9"/>
    <w:rsid w:val="00A43988"/>
    <w:rsid w:val="00A4437A"/>
    <w:rsid w:val="00A446AD"/>
    <w:rsid w:val="00A469E5"/>
    <w:rsid w:val="00A46B28"/>
    <w:rsid w:val="00A46FB8"/>
    <w:rsid w:val="00A4786A"/>
    <w:rsid w:val="00A4789D"/>
    <w:rsid w:val="00A47A43"/>
    <w:rsid w:val="00A50B77"/>
    <w:rsid w:val="00A51093"/>
    <w:rsid w:val="00A51308"/>
    <w:rsid w:val="00A51595"/>
    <w:rsid w:val="00A51EB4"/>
    <w:rsid w:val="00A51F9D"/>
    <w:rsid w:val="00A52B36"/>
    <w:rsid w:val="00A5424E"/>
    <w:rsid w:val="00A542B7"/>
    <w:rsid w:val="00A546A5"/>
    <w:rsid w:val="00A55184"/>
    <w:rsid w:val="00A553FD"/>
    <w:rsid w:val="00A55740"/>
    <w:rsid w:val="00A5628A"/>
    <w:rsid w:val="00A5632F"/>
    <w:rsid w:val="00A571AE"/>
    <w:rsid w:val="00A57734"/>
    <w:rsid w:val="00A57C23"/>
    <w:rsid w:val="00A60F8B"/>
    <w:rsid w:val="00A61363"/>
    <w:rsid w:val="00A616DC"/>
    <w:rsid w:val="00A627B8"/>
    <w:rsid w:val="00A645A4"/>
    <w:rsid w:val="00A655BA"/>
    <w:rsid w:val="00A661E8"/>
    <w:rsid w:val="00A70B75"/>
    <w:rsid w:val="00A7200B"/>
    <w:rsid w:val="00A732E1"/>
    <w:rsid w:val="00A73FA5"/>
    <w:rsid w:val="00A750ED"/>
    <w:rsid w:val="00A75636"/>
    <w:rsid w:val="00A75932"/>
    <w:rsid w:val="00A76640"/>
    <w:rsid w:val="00A76935"/>
    <w:rsid w:val="00A776F7"/>
    <w:rsid w:val="00A8110F"/>
    <w:rsid w:val="00A81342"/>
    <w:rsid w:val="00A81AEC"/>
    <w:rsid w:val="00A82200"/>
    <w:rsid w:val="00A864F1"/>
    <w:rsid w:val="00A8664D"/>
    <w:rsid w:val="00A8673E"/>
    <w:rsid w:val="00A9140A"/>
    <w:rsid w:val="00A91567"/>
    <w:rsid w:val="00A917B0"/>
    <w:rsid w:val="00A91F6D"/>
    <w:rsid w:val="00A926E5"/>
    <w:rsid w:val="00A93DCE"/>
    <w:rsid w:val="00A9612A"/>
    <w:rsid w:val="00A97CE3"/>
    <w:rsid w:val="00AA0998"/>
    <w:rsid w:val="00AA0C59"/>
    <w:rsid w:val="00AA0F39"/>
    <w:rsid w:val="00AA1CB2"/>
    <w:rsid w:val="00AA1DFF"/>
    <w:rsid w:val="00AA21C9"/>
    <w:rsid w:val="00AA229C"/>
    <w:rsid w:val="00AA32D0"/>
    <w:rsid w:val="00AA442B"/>
    <w:rsid w:val="00AA50D4"/>
    <w:rsid w:val="00AA5E11"/>
    <w:rsid w:val="00AA7BAF"/>
    <w:rsid w:val="00AA7DD7"/>
    <w:rsid w:val="00AB07D6"/>
    <w:rsid w:val="00AB1201"/>
    <w:rsid w:val="00AB14C6"/>
    <w:rsid w:val="00AB1E66"/>
    <w:rsid w:val="00AB2240"/>
    <w:rsid w:val="00AB3653"/>
    <w:rsid w:val="00AB4B1C"/>
    <w:rsid w:val="00AB60C2"/>
    <w:rsid w:val="00AB65B0"/>
    <w:rsid w:val="00AB6934"/>
    <w:rsid w:val="00AB6B3E"/>
    <w:rsid w:val="00AC009C"/>
    <w:rsid w:val="00AC0D0D"/>
    <w:rsid w:val="00AC0DFC"/>
    <w:rsid w:val="00AC1750"/>
    <w:rsid w:val="00AC1904"/>
    <w:rsid w:val="00AC2AD6"/>
    <w:rsid w:val="00AC2D1C"/>
    <w:rsid w:val="00AC3B0F"/>
    <w:rsid w:val="00AC417D"/>
    <w:rsid w:val="00AC44D1"/>
    <w:rsid w:val="00AC783A"/>
    <w:rsid w:val="00AD0950"/>
    <w:rsid w:val="00AD1418"/>
    <w:rsid w:val="00AD1A13"/>
    <w:rsid w:val="00AD1DF8"/>
    <w:rsid w:val="00AD24DF"/>
    <w:rsid w:val="00AD39A9"/>
    <w:rsid w:val="00AD43E7"/>
    <w:rsid w:val="00AD543D"/>
    <w:rsid w:val="00AD673F"/>
    <w:rsid w:val="00AD6BD1"/>
    <w:rsid w:val="00AD7BC0"/>
    <w:rsid w:val="00AD7F97"/>
    <w:rsid w:val="00AD7FE8"/>
    <w:rsid w:val="00AE0295"/>
    <w:rsid w:val="00AE0A47"/>
    <w:rsid w:val="00AE190E"/>
    <w:rsid w:val="00AE32B0"/>
    <w:rsid w:val="00AE430A"/>
    <w:rsid w:val="00AE46D4"/>
    <w:rsid w:val="00AE4EBC"/>
    <w:rsid w:val="00AE547B"/>
    <w:rsid w:val="00AE550B"/>
    <w:rsid w:val="00AE7658"/>
    <w:rsid w:val="00AF0656"/>
    <w:rsid w:val="00AF0D7E"/>
    <w:rsid w:val="00AF1351"/>
    <w:rsid w:val="00AF185B"/>
    <w:rsid w:val="00AF1A82"/>
    <w:rsid w:val="00AF28E0"/>
    <w:rsid w:val="00AF31ED"/>
    <w:rsid w:val="00AF52CA"/>
    <w:rsid w:val="00AF55BD"/>
    <w:rsid w:val="00AF5D08"/>
    <w:rsid w:val="00AF607A"/>
    <w:rsid w:val="00AF61E0"/>
    <w:rsid w:val="00AF6C0D"/>
    <w:rsid w:val="00AF6C39"/>
    <w:rsid w:val="00AF729C"/>
    <w:rsid w:val="00AF7B72"/>
    <w:rsid w:val="00AF7C7B"/>
    <w:rsid w:val="00AF7D54"/>
    <w:rsid w:val="00B00820"/>
    <w:rsid w:val="00B026BC"/>
    <w:rsid w:val="00B0277B"/>
    <w:rsid w:val="00B045DC"/>
    <w:rsid w:val="00B04D8C"/>
    <w:rsid w:val="00B0536D"/>
    <w:rsid w:val="00B0567A"/>
    <w:rsid w:val="00B05CE3"/>
    <w:rsid w:val="00B076C1"/>
    <w:rsid w:val="00B07CDA"/>
    <w:rsid w:val="00B10B4E"/>
    <w:rsid w:val="00B10DE0"/>
    <w:rsid w:val="00B11EB6"/>
    <w:rsid w:val="00B12F0A"/>
    <w:rsid w:val="00B13781"/>
    <w:rsid w:val="00B14651"/>
    <w:rsid w:val="00B14719"/>
    <w:rsid w:val="00B15799"/>
    <w:rsid w:val="00B15EA8"/>
    <w:rsid w:val="00B16383"/>
    <w:rsid w:val="00B168BF"/>
    <w:rsid w:val="00B17001"/>
    <w:rsid w:val="00B177D8"/>
    <w:rsid w:val="00B17917"/>
    <w:rsid w:val="00B17958"/>
    <w:rsid w:val="00B21798"/>
    <w:rsid w:val="00B218D1"/>
    <w:rsid w:val="00B21CD4"/>
    <w:rsid w:val="00B226C7"/>
    <w:rsid w:val="00B23AB6"/>
    <w:rsid w:val="00B242FA"/>
    <w:rsid w:val="00B276FA"/>
    <w:rsid w:val="00B27F8E"/>
    <w:rsid w:val="00B30358"/>
    <w:rsid w:val="00B304D0"/>
    <w:rsid w:val="00B30C82"/>
    <w:rsid w:val="00B32065"/>
    <w:rsid w:val="00B3270F"/>
    <w:rsid w:val="00B343FC"/>
    <w:rsid w:val="00B349E3"/>
    <w:rsid w:val="00B34DD5"/>
    <w:rsid w:val="00B34FF7"/>
    <w:rsid w:val="00B354D5"/>
    <w:rsid w:val="00B36EA4"/>
    <w:rsid w:val="00B40B27"/>
    <w:rsid w:val="00B41C7E"/>
    <w:rsid w:val="00B41CDB"/>
    <w:rsid w:val="00B4484E"/>
    <w:rsid w:val="00B451AB"/>
    <w:rsid w:val="00B455CF"/>
    <w:rsid w:val="00B45A59"/>
    <w:rsid w:val="00B46880"/>
    <w:rsid w:val="00B46D12"/>
    <w:rsid w:val="00B4722F"/>
    <w:rsid w:val="00B47576"/>
    <w:rsid w:val="00B53043"/>
    <w:rsid w:val="00B544CF"/>
    <w:rsid w:val="00B60891"/>
    <w:rsid w:val="00B6102E"/>
    <w:rsid w:val="00B61288"/>
    <w:rsid w:val="00B626DD"/>
    <w:rsid w:val="00B6463E"/>
    <w:rsid w:val="00B64700"/>
    <w:rsid w:val="00B6643A"/>
    <w:rsid w:val="00B665A3"/>
    <w:rsid w:val="00B66749"/>
    <w:rsid w:val="00B67C9F"/>
    <w:rsid w:val="00B67DAB"/>
    <w:rsid w:val="00B7038B"/>
    <w:rsid w:val="00B7112C"/>
    <w:rsid w:val="00B7184B"/>
    <w:rsid w:val="00B72777"/>
    <w:rsid w:val="00B72EB0"/>
    <w:rsid w:val="00B732BF"/>
    <w:rsid w:val="00B73A9E"/>
    <w:rsid w:val="00B74C8D"/>
    <w:rsid w:val="00B75A05"/>
    <w:rsid w:val="00B76464"/>
    <w:rsid w:val="00B76C5C"/>
    <w:rsid w:val="00B80ECA"/>
    <w:rsid w:val="00B8155B"/>
    <w:rsid w:val="00B82642"/>
    <w:rsid w:val="00B8267D"/>
    <w:rsid w:val="00B829D4"/>
    <w:rsid w:val="00B83A80"/>
    <w:rsid w:val="00B83B2D"/>
    <w:rsid w:val="00B847BD"/>
    <w:rsid w:val="00B86937"/>
    <w:rsid w:val="00B87DF1"/>
    <w:rsid w:val="00B901D6"/>
    <w:rsid w:val="00B90380"/>
    <w:rsid w:val="00B91ED4"/>
    <w:rsid w:val="00B92AA1"/>
    <w:rsid w:val="00B930DA"/>
    <w:rsid w:val="00B936DC"/>
    <w:rsid w:val="00B954BC"/>
    <w:rsid w:val="00B95CDB"/>
    <w:rsid w:val="00B96107"/>
    <w:rsid w:val="00B96D82"/>
    <w:rsid w:val="00BA04C7"/>
    <w:rsid w:val="00BA0BC8"/>
    <w:rsid w:val="00BA11A5"/>
    <w:rsid w:val="00BA178E"/>
    <w:rsid w:val="00BA1C93"/>
    <w:rsid w:val="00BA1ED0"/>
    <w:rsid w:val="00BA33EA"/>
    <w:rsid w:val="00BA377F"/>
    <w:rsid w:val="00BA3FAE"/>
    <w:rsid w:val="00BA6997"/>
    <w:rsid w:val="00BA72CC"/>
    <w:rsid w:val="00BA736D"/>
    <w:rsid w:val="00BA7396"/>
    <w:rsid w:val="00BA7AE8"/>
    <w:rsid w:val="00BB08DA"/>
    <w:rsid w:val="00BB0972"/>
    <w:rsid w:val="00BB19AB"/>
    <w:rsid w:val="00BB1B1F"/>
    <w:rsid w:val="00BB29A0"/>
    <w:rsid w:val="00BB2EB7"/>
    <w:rsid w:val="00BB3D91"/>
    <w:rsid w:val="00BB430E"/>
    <w:rsid w:val="00BB4DBD"/>
    <w:rsid w:val="00BB5584"/>
    <w:rsid w:val="00BB5799"/>
    <w:rsid w:val="00BB5DDD"/>
    <w:rsid w:val="00BB6804"/>
    <w:rsid w:val="00BB6FFF"/>
    <w:rsid w:val="00BC0D79"/>
    <w:rsid w:val="00BC0D93"/>
    <w:rsid w:val="00BC0E5E"/>
    <w:rsid w:val="00BC233B"/>
    <w:rsid w:val="00BC4111"/>
    <w:rsid w:val="00BC64B7"/>
    <w:rsid w:val="00BC73DB"/>
    <w:rsid w:val="00BC78F5"/>
    <w:rsid w:val="00BD14B0"/>
    <w:rsid w:val="00BD3216"/>
    <w:rsid w:val="00BD5CB9"/>
    <w:rsid w:val="00BE183C"/>
    <w:rsid w:val="00BE2C98"/>
    <w:rsid w:val="00BE3365"/>
    <w:rsid w:val="00BE33D6"/>
    <w:rsid w:val="00BE3BF1"/>
    <w:rsid w:val="00BE400C"/>
    <w:rsid w:val="00BE41A1"/>
    <w:rsid w:val="00BE4A42"/>
    <w:rsid w:val="00BE4AAF"/>
    <w:rsid w:val="00BE630E"/>
    <w:rsid w:val="00BE644D"/>
    <w:rsid w:val="00BE66A7"/>
    <w:rsid w:val="00BE7F34"/>
    <w:rsid w:val="00BF03B6"/>
    <w:rsid w:val="00BF040D"/>
    <w:rsid w:val="00BF06BF"/>
    <w:rsid w:val="00BF076E"/>
    <w:rsid w:val="00BF1157"/>
    <w:rsid w:val="00BF1540"/>
    <w:rsid w:val="00BF2A06"/>
    <w:rsid w:val="00BF3008"/>
    <w:rsid w:val="00BF3196"/>
    <w:rsid w:val="00BF3282"/>
    <w:rsid w:val="00BF3643"/>
    <w:rsid w:val="00BF4057"/>
    <w:rsid w:val="00BF4901"/>
    <w:rsid w:val="00BF5E3A"/>
    <w:rsid w:val="00BF7861"/>
    <w:rsid w:val="00BF790E"/>
    <w:rsid w:val="00C00A24"/>
    <w:rsid w:val="00C013FD"/>
    <w:rsid w:val="00C01F98"/>
    <w:rsid w:val="00C0295A"/>
    <w:rsid w:val="00C03951"/>
    <w:rsid w:val="00C04343"/>
    <w:rsid w:val="00C04FCF"/>
    <w:rsid w:val="00C0510A"/>
    <w:rsid w:val="00C056C5"/>
    <w:rsid w:val="00C06D5C"/>
    <w:rsid w:val="00C10A26"/>
    <w:rsid w:val="00C130A0"/>
    <w:rsid w:val="00C13F0F"/>
    <w:rsid w:val="00C13FDC"/>
    <w:rsid w:val="00C145BE"/>
    <w:rsid w:val="00C159CD"/>
    <w:rsid w:val="00C20206"/>
    <w:rsid w:val="00C215D6"/>
    <w:rsid w:val="00C22528"/>
    <w:rsid w:val="00C22E6F"/>
    <w:rsid w:val="00C25236"/>
    <w:rsid w:val="00C26409"/>
    <w:rsid w:val="00C2663F"/>
    <w:rsid w:val="00C269F7"/>
    <w:rsid w:val="00C2728F"/>
    <w:rsid w:val="00C27DC7"/>
    <w:rsid w:val="00C306EA"/>
    <w:rsid w:val="00C30983"/>
    <w:rsid w:val="00C3182C"/>
    <w:rsid w:val="00C31AC7"/>
    <w:rsid w:val="00C3332D"/>
    <w:rsid w:val="00C334C1"/>
    <w:rsid w:val="00C352B7"/>
    <w:rsid w:val="00C363F4"/>
    <w:rsid w:val="00C36A7F"/>
    <w:rsid w:val="00C36A82"/>
    <w:rsid w:val="00C36F30"/>
    <w:rsid w:val="00C40B38"/>
    <w:rsid w:val="00C41B9B"/>
    <w:rsid w:val="00C41C00"/>
    <w:rsid w:val="00C41C2F"/>
    <w:rsid w:val="00C43168"/>
    <w:rsid w:val="00C43C81"/>
    <w:rsid w:val="00C43E5E"/>
    <w:rsid w:val="00C43EAF"/>
    <w:rsid w:val="00C44FB9"/>
    <w:rsid w:val="00C453BE"/>
    <w:rsid w:val="00C45ABE"/>
    <w:rsid w:val="00C46010"/>
    <w:rsid w:val="00C46CCF"/>
    <w:rsid w:val="00C470EA"/>
    <w:rsid w:val="00C470F1"/>
    <w:rsid w:val="00C4758A"/>
    <w:rsid w:val="00C47B55"/>
    <w:rsid w:val="00C516F3"/>
    <w:rsid w:val="00C51BBE"/>
    <w:rsid w:val="00C52343"/>
    <w:rsid w:val="00C52430"/>
    <w:rsid w:val="00C530DF"/>
    <w:rsid w:val="00C5375D"/>
    <w:rsid w:val="00C5376E"/>
    <w:rsid w:val="00C539F7"/>
    <w:rsid w:val="00C56123"/>
    <w:rsid w:val="00C57315"/>
    <w:rsid w:val="00C57DF1"/>
    <w:rsid w:val="00C601C8"/>
    <w:rsid w:val="00C606F3"/>
    <w:rsid w:val="00C609FF"/>
    <w:rsid w:val="00C611B4"/>
    <w:rsid w:val="00C61515"/>
    <w:rsid w:val="00C6168A"/>
    <w:rsid w:val="00C627CE"/>
    <w:rsid w:val="00C63EB7"/>
    <w:rsid w:val="00C64C39"/>
    <w:rsid w:val="00C64E6C"/>
    <w:rsid w:val="00C66524"/>
    <w:rsid w:val="00C66B49"/>
    <w:rsid w:val="00C7074A"/>
    <w:rsid w:val="00C708B0"/>
    <w:rsid w:val="00C70C18"/>
    <w:rsid w:val="00C71D4D"/>
    <w:rsid w:val="00C72A2D"/>
    <w:rsid w:val="00C72F5B"/>
    <w:rsid w:val="00C73945"/>
    <w:rsid w:val="00C73B2D"/>
    <w:rsid w:val="00C74DE6"/>
    <w:rsid w:val="00C74FCA"/>
    <w:rsid w:val="00C754B3"/>
    <w:rsid w:val="00C761CE"/>
    <w:rsid w:val="00C764CD"/>
    <w:rsid w:val="00C767EB"/>
    <w:rsid w:val="00C77040"/>
    <w:rsid w:val="00C77B0D"/>
    <w:rsid w:val="00C80877"/>
    <w:rsid w:val="00C80897"/>
    <w:rsid w:val="00C808D6"/>
    <w:rsid w:val="00C80F10"/>
    <w:rsid w:val="00C81222"/>
    <w:rsid w:val="00C817DB"/>
    <w:rsid w:val="00C81989"/>
    <w:rsid w:val="00C83B3C"/>
    <w:rsid w:val="00C85AB1"/>
    <w:rsid w:val="00C860ED"/>
    <w:rsid w:val="00C8616F"/>
    <w:rsid w:val="00C86C26"/>
    <w:rsid w:val="00C878CA"/>
    <w:rsid w:val="00C91277"/>
    <w:rsid w:val="00C92F26"/>
    <w:rsid w:val="00C93560"/>
    <w:rsid w:val="00C9445B"/>
    <w:rsid w:val="00C94E6D"/>
    <w:rsid w:val="00C9536D"/>
    <w:rsid w:val="00C956C6"/>
    <w:rsid w:val="00C973E7"/>
    <w:rsid w:val="00CA03A5"/>
    <w:rsid w:val="00CA09DB"/>
    <w:rsid w:val="00CA133A"/>
    <w:rsid w:val="00CA3BF3"/>
    <w:rsid w:val="00CA5239"/>
    <w:rsid w:val="00CA6B7A"/>
    <w:rsid w:val="00CA71A7"/>
    <w:rsid w:val="00CA7B6E"/>
    <w:rsid w:val="00CB119C"/>
    <w:rsid w:val="00CB1C97"/>
    <w:rsid w:val="00CB3429"/>
    <w:rsid w:val="00CB5D90"/>
    <w:rsid w:val="00CB6B00"/>
    <w:rsid w:val="00CB6C00"/>
    <w:rsid w:val="00CB71C5"/>
    <w:rsid w:val="00CB7E1D"/>
    <w:rsid w:val="00CC115A"/>
    <w:rsid w:val="00CC35AD"/>
    <w:rsid w:val="00CC4486"/>
    <w:rsid w:val="00CC57E6"/>
    <w:rsid w:val="00CC6415"/>
    <w:rsid w:val="00CC7155"/>
    <w:rsid w:val="00CC7B38"/>
    <w:rsid w:val="00CD06DE"/>
    <w:rsid w:val="00CD0FBA"/>
    <w:rsid w:val="00CD1AB0"/>
    <w:rsid w:val="00CD225E"/>
    <w:rsid w:val="00CD300F"/>
    <w:rsid w:val="00CD5ACC"/>
    <w:rsid w:val="00CD6E81"/>
    <w:rsid w:val="00CE3E89"/>
    <w:rsid w:val="00CE510B"/>
    <w:rsid w:val="00CE6B99"/>
    <w:rsid w:val="00CE6BA0"/>
    <w:rsid w:val="00CE70E2"/>
    <w:rsid w:val="00CE7BDB"/>
    <w:rsid w:val="00CF03C0"/>
    <w:rsid w:val="00CF0D22"/>
    <w:rsid w:val="00CF1840"/>
    <w:rsid w:val="00CF1B18"/>
    <w:rsid w:val="00CF2F74"/>
    <w:rsid w:val="00CF3092"/>
    <w:rsid w:val="00CF4F41"/>
    <w:rsid w:val="00CF5BC4"/>
    <w:rsid w:val="00CF6382"/>
    <w:rsid w:val="00CF67D8"/>
    <w:rsid w:val="00CF6826"/>
    <w:rsid w:val="00CF69A8"/>
    <w:rsid w:val="00CF6E25"/>
    <w:rsid w:val="00CF6F31"/>
    <w:rsid w:val="00CF74E4"/>
    <w:rsid w:val="00D00054"/>
    <w:rsid w:val="00D01B52"/>
    <w:rsid w:val="00D03D86"/>
    <w:rsid w:val="00D04B9E"/>
    <w:rsid w:val="00D05952"/>
    <w:rsid w:val="00D05C7F"/>
    <w:rsid w:val="00D06896"/>
    <w:rsid w:val="00D0794F"/>
    <w:rsid w:val="00D10D06"/>
    <w:rsid w:val="00D11707"/>
    <w:rsid w:val="00D12239"/>
    <w:rsid w:val="00D12786"/>
    <w:rsid w:val="00D1376B"/>
    <w:rsid w:val="00D13EF2"/>
    <w:rsid w:val="00D1454A"/>
    <w:rsid w:val="00D147EA"/>
    <w:rsid w:val="00D150FA"/>
    <w:rsid w:val="00D168B3"/>
    <w:rsid w:val="00D16BB9"/>
    <w:rsid w:val="00D16DC3"/>
    <w:rsid w:val="00D175E6"/>
    <w:rsid w:val="00D21D67"/>
    <w:rsid w:val="00D228B5"/>
    <w:rsid w:val="00D22E22"/>
    <w:rsid w:val="00D23F9F"/>
    <w:rsid w:val="00D262AE"/>
    <w:rsid w:val="00D26982"/>
    <w:rsid w:val="00D26EF0"/>
    <w:rsid w:val="00D27A84"/>
    <w:rsid w:val="00D27B4F"/>
    <w:rsid w:val="00D27EF5"/>
    <w:rsid w:val="00D301AA"/>
    <w:rsid w:val="00D30253"/>
    <w:rsid w:val="00D30564"/>
    <w:rsid w:val="00D306B7"/>
    <w:rsid w:val="00D30D5F"/>
    <w:rsid w:val="00D30DA1"/>
    <w:rsid w:val="00D31D2C"/>
    <w:rsid w:val="00D326B1"/>
    <w:rsid w:val="00D32C15"/>
    <w:rsid w:val="00D33627"/>
    <w:rsid w:val="00D33AB3"/>
    <w:rsid w:val="00D34D7F"/>
    <w:rsid w:val="00D353D1"/>
    <w:rsid w:val="00D35479"/>
    <w:rsid w:val="00D361BD"/>
    <w:rsid w:val="00D40C7E"/>
    <w:rsid w:val="00D41579"/>
    <w:rsid w:val="00D422D5"/>
    <w:rsid w:val="00D42B54"/>
    <w:rsid w:val="00D43331"/>
    <w:rsid w:val="00D43DA7"/>
    <w:rsid w:val="00D448E0"/>
    <w:rsid w:val="00D44ACE"/>
    <w:rsid w:val="00D458B6"/>
    <w:rsid w:val="00D47755"/>
    <w:rsid w:val="00D47A85"/>
    <w:rsid w:val="00D50624"/>
    <w:rsid w:val="00D5094D"/>
    <w:rsid w:val="00D5109A"/>
    <w:rsid w:val="00D51565"/>
    <w:rsid w:val="00D51B32"/>
    <w:rsid w:val="00D51E13"/>
    <w:rsid w:val="00D520BA"/>
    <w:rsid w:val="00D5313A"/>
    <w:rsid w:val="00D53B9F"/>
    <w:rsid w:val="00D53FCA"/>
    <w:rsid w:val="00D54F76"/>
    <w:rsid w:val="00D55420"/>
    <w:rsid w:val="00D558F8"/>
    <w:rsid w:val="00D55A9B"/>
    <w:rsid w:val="00D56A3D"/>
    <w:rsid w:val="00D6299F"/>
    <w:rsid w:val="00D62B72"/>
    <w:rsid w:val="00D63661"/>
    <w:rsid w:val="00D64186"/>
    <w:rsid w:val="00D652A4"/>
    <w:rsid w:val="00D656AD"/>
    <w:rsid w:val="00D656B0"/>
    <w:rsid w:val="00D65F0A"/>
    <w:rsid w:val="00D662DB"/>
    <w:rsid w:val="00D663BE"/>
    <w:rsid w:val="00D66B1B"/>
    <w:rsid w:val="00D715D5"/>
    <w:rsid w:val="00D717CF"/>
    <w:rsid w:val="00D71FD1"/>
    <w:rsid w:val="00D7212D"/>
    <w:rsid w:val="00D72ECE"/>
    <w:rsid w:val="00D73030"/>
    <w:rsid w:val="00D74200"/>
    <w:rsid w:val="00D74CC4"/>
    <w:rsid w:val="00D74F9A"/>
    <w:rsid w:val="00D75ECD"/>
    <w:rsid w:val="00D761CA"/>
    <w:rsid w:val="00D768FB"/>
    <w:rsid w:val="00D77BA3"/>
    <w:rsid w:val="00D77C03"/>
    <w:rsid w:val="00D806C0"/>
    <w:rsid w:val="00D81FC7"/>
    <w:rsid w:val="00D830E0"/>
    <w:rsid w:val="00D87091"/>
    <w:rsid w:val="00D87CDC"/>
    <w:rsid w:val="00D87F97"/>
    <w:rsid w:val="00D91692"/>
    <w:rsid w:val="00D91CA2"/>
    <w:rsid w:val="00D91F14"/>
    <w:rsid w:val="00D936F6"/>
    <w:rsid w:val="00D95920"/>
    <w:rsid w:val="00D97336"/>
    <w:rsid w:val="00D974E2"/>
    <w:rsid w:val="00D97AD0"/>
    <w:rsid w:val="00D97E16"/>
    <w:rsid w:val="00DA0D38"/>
    <w:rsid w:val="00DA1648"/>
    <w:rsid w:val="00DA166C"/>
    <w:rsid w:val="00DA2020"/>
    <w:rsid w:val="00DA26D2"/>
    <w:rsid w:val="00DA4257"/>
    <w:rsid w:val="00DA601A"/>
    <w:rsid w:val="00DB02CB"/>
    <w:rsid w:val="00DB0B8B"/>
    <w:rsid w:val="00DB1070"/>
    <w:rsid w:val="00DB18E5"/>
    <w:rsid w:val="00DB345E"/>
    <w:rsid w:val="00DB3462"/>
    <w:rsid w:val="00DB374C"/>
    <w:rsid w:val="00DB3D49"/>
    <w:rsid w:val="00DB3F80"/>
    <w:rsid w:val="00DB523F"/>
    <w:rsid w:val="00DB544D"/>
    <w:rsid w:val="00DB6A28"/>
    <w:rsid w:val="00DB71C8"/>
    <w:rsid w:val="00DC04FE"/>
    <w:rsid w:val="00DC1119"/>
    <w:rsid w:val="00DC3004"/>
    <w:rsid w:val="00DC3272"/>
    <w:rsid w:val="00DC457C"/>
    <w:rsid w:val="00DC46F9"/>
    <w:rsid w:val="00DC4F77"/>
    <w:rsid w:val="00DC54C5"/>
    <w:rsid w:val="00DC76AD"/>
    <w:rsid w:val="00DC7E5A"/>
    <w:rsid w:val="00DC7E68"/>
    <w:rsid w:val="00DD0577"/>
    <w:rsid w:val="00DD1535"/>
    <w:rsid w:val="00DD27E2"/>
    <w:rsid w:val="00DD3F10"/>
    <w:rsid w:val="00DD6CF3"/>
    <w:rsid w:val="00DD7FD8"/>
    <w:rsid w:val="00DE274C"/>
    <w:rsid w:val="00DE3A72"/>
    <w:rsid w:val="00DE3B8A"/>
    <w:rsid w:val="00DE5472"/>
    <w:rsid w:val="00DE5C28"/>
    <w:rsid w:val="00DE7A50"/>
    <w:rsid w:val="00DE7FC2"/>
    <w:rsid w:val="00DF2A0E"/>
    <w:rsid w:val="00DF4647"/>
    <w:rsid w:val="00DF4C91"/>
    <w:rsid w:val="00DF4E6D"/>
    <w:rsid w:val="00DF5FE0"/>
    <w:rsid w:val="00DF61FA"/>
    <w:rsid w:val="00DF6D2A"/>
    <w:rsid w:val="00E002A8"/>
    <w:rsid w:val="00E0122C"/>
    <w:rsid w:val="00E01354"/>
    <w:rsid w:val="00E01AA8"/>
    <w:rsid w:val="00E01C23"/>
    <w:rsid w:val="00E0237A"/>
    <w:rsid w:val="00E02CC2"/>
    <w:rsid w:val="00E04260"/>
    <w:rsid w:val="00E04FA3"/>
    <w:rsid w:val="00E05632"/>
    <w:rsid w:val="00E07EA3"/>
    <w:rsid w:val="00E12793"/>
    <w:rsid w:val="00E13AFF"/>
    <w:rsid w:val="00E1478E"/>
    <w:rsid w:val="00E15A79"/>
    <w:rsid w:val="00E163B4"/>
    <w:rsid w:val="00E16CB1"/>
    <w:rsid w:val="00E2064F"/>
    <w:rsid w:val="00E210CE"/>
    <w:rsid w:val="00E2144E"/>
    <w:rsid w:val="00E22871"/>
    <w:rsid w:val="00E22A66"/>
    <w:rsid w:val="00E240E0"/>
    <w:rsid w:val="00E24901"/>
    <w:rsid w:val="00E24DE2"/>
    <w:rsid w:val="00E25EE1"/>
    <w:rsid w:val="00E266E6"/>
    <w:rsid w:val="00E302DA"/>
    <w:rsid w:val="00E306C7"/>
    <w:rsid w:val="00E31D02"/>
    <w:rsid w:val="00E32557"/>
    <w:rsid w:val="00E334DF"/>
    <w:rsid w:val="00E33A45"/>
    <w:rsid w:val="00E35DDD"/>
    <w:rsid w:val="00E3696A"/>
    <w:rsid w:val="00E40291"/>
    <w:rsid w:val="00E40DCC"/>
    <w:rsid w:val="00E414BC"/>
    <w:rsid w:val="00E41537"/>
    <w:rsid w:val="00E4251D"/>
    <w:rsid w:val="00E434A1"/>
    <w:rsid w:val="00E44D00"/>
    <w:rsid w:val="00E44D44"/>
    <w:rsid w:val="00E45632"/>
    <w:rsid w:val="00E45FA4"/>
    <w:rsid w:val="00E46EE4"/>
    <w:rsid w:val="00E52099"/>
    <w:rsid w:val="00E54491"/>
    <w:rsid w:val="00E54E87"/>
    <w:rsid w:val="00E551B0"/>
    <w:rsid w:val="00E556D9"/>
    <w:rsid w:val="00E601D1"/>
    <w:rsid w:val="00E60268"/>
    <w:rsid w:val="00E6179B"/>
    <w:rsid w:val="00E624E3"/>
    <w:rsid w:val="00E628BF"/>
    <w:rsid w:val="00E62D13"/>
    <w:rsid w:val="00E62ED0"/>
    <w:rsid w:val="00E63529"/>
    <w:rsid w:val="00E63600"/>
    <w:rsid w:val="00E64837"/>
    <w:rsid w:val="00E6491C"/>
    <w:rsid w:val="00E671B0"/>
    <w:rsid w:val="00E6760F"/>
    <w:rsid w:val="00E67794"/>
    <w:rsid w:val="00E705A6"/>
    <w:rsid w:val="00E7082A"/>
    <w:rsid w:val="00E718B5"/>
    <w:rsid w:val="00E72EE8"/>
    <w:rsid w:val="00E73331"/>
    <w:rsid w:val="00E73DFF"/>
    <w:rsid w:val="00E74041"/>
    <w:rsid w:val="00E74364"/>
    <w:rsid w:val="00E74936"/>
    <w:rsid w:val="00E750F9"/>
    <w:rsid w:val="00E751B3"/>
    <w:rsid w:val="00E75465"/>
    <w:rsid w:val="00E76BC2"/>
    <w:rsid w:val="00E80DDF"/>
    <w:rsid w:val="00E81191"/>
    <w:rsid w:val="00E818A3"/>
    <w:rsid w:val="00E81AF9"/>
    <w:rsid w:val="00E8218A"/>
    <w:rsid w:val="00E82D69"/>
    <w:rsid w:val="00E84D01"/>
    <w:rsid w:val="00E85356"/>
    <w:rsid w:val="00E85BBA"/>
    <w:rsid w:val="00E86736"/>
    <w:rsid w:val="00E87E6E"/>
    <w:rsid w:val="00E90B21"/>
    <w:rsid w:val="00E9317C"/>
    <w:rsid w:val="00E933D4"/>
    <w:rsid w:val="00E96D2E"/>
    <w:rsid w:val="00E97271"/>
    <w:rsid w:val="00EA130D"/>
    <w:rsid w:val="00EA1748"/>
    <w:rsid w:val="00EA27B0"/>
    <w:rsid w:val="00EA2EB6"/>
    <w:rsid w:val="00EA325D"/>
    <w:rsid w:val="00EA5013"/>
    <w:rsid w:val="00EA5A06"/>
    <w:rsid w:val="00EA5BCF"/>
    <w:rsid w:val="00EA64CB"/>
    <w:rsid w:val="00EA77C3"/>
    <w:rsid w:val="00EA7C05"/>
    <w:rsid w:val="00EB0B02"/>
    <w:rsid w:val="00EB2BB5"/>
    <w:rsid w:val="00EB2D53"/>
    <w:rsid w:val="00EB3274"/>
    <w:rsid w:val="00EB38FF"/>
    <w:rsid w:val="00EB3A95"/>
    <w:rsid w:val="00EB5A25"/>
    <w:rsid w:val="00EB5B8D"/>
    <w:rsid w:val="00EB70D2"/>
    <w:rsid w:val="00EB7759"/>
    <w:rsid w:val="00EC0801"/>
    <w:rsid w:val="00EC0CB5"/>
    <w:rsid w:val="00EC0FE5"/>
    <w:rsid w:val="00EC2143"/>
    <w:rsid w:val="00EC2939"/>
    <w:rsid w:val="00EC42C8"/>
    <w:rsid w:val="00EC4ED0"/>
    <w:rsid w:val="00EC532F"/>
    <w:rsid w:val="00EC5B6C"/>
    <w:rsid w:val="00EC65D4"/>
    <w:rsid w:val="00EC67CE"/>
    <w:rsid w:val="00EC71BC"/>
    <w:rsid w:val="00EC7359"/>
    <w:rsid w:val="00EC7610"/>
    <w:rsid w:val="00EC7F72"/>
    <w:rsid w:val="00ED0849"/>
    <w:rsid w:val="00ED1E7D"/>
    <w:rsid w:val="00ED474D"/>
    <w:rsid w:val="00ED5F26"/>
    <w:rsid w:val="00ED6898"/>
    <w:rsid w:val="00ED68EE"/>
    <w:rsid w:val="00EE00CD"/>
    <w:rsid w:val="00EE0F24"/>
    <w:rsid w:val="00EE18CB"/>
    <w:rsid w:val="00EE1B95"/>
    <w:rsid w:val="00EE2433"/>
    <w:rsid w:val="00EE3680"/>
    <w:rsid w:val="00EE3A7B"/>
    <w:rsid w:val="00EE3E15"/>
    <w:rsid w:val="00EE4F70"/>
    <w:rsid w:val="00EE5E4D"/>
    <w:rsid w:val="00EE63FB"/>
    <w:rsid w:val="00EE6625"/>
    <w:rsid w:val="00EE79ED"/>
    <w:rsid w:val="00EF102A"/>
    <w:rsid w:val="00EF2946"/>
    <w:rsid w:val="00EF2B71"/>
    <w:rsid w:val="00EF3017"/>
    <w:rsid w:val="00EF30E0"/>
    <w:rsid w:val="00EF3880"/>
    <w:rsid w:val="00EF3BEB"/>
    <w:rsid w:val="00EF511B"/>
    <w:rsid w:val="00EF56B4"/>
    <w:rsid w:val="00EF5B34"/>
    <w:rsid w:val="00EF79CE"/>
    <w:rsid w:val="00F00681"/>
    <w:rsid w:val="00F056B3"/>
    <w:rsid w:val="00F068F1"/>
    <w:rsid w:val="00F07590"/>
    <w:rsid w:val="00F07636"/>
    <w:rsid w:val="00F10830"/>
    <w:rsid w:val="00F1192A"/>
    <w:rsid w:val="00F12C15"/>
    <w:rsid w:val="00F1348D"/>
    <w:rsid w:val="00F14901"/>
    <w:rsid w:val="00F14E43"/>
    <w:rsid w:val="00F15E19"/>
    <w:rsid w:val="00F177A0"/>
    <w:rsid w:val="00F17AFA"/>
    <w:rsid w:val="00F204A9"/>
    <w:rsid w:val="00F21780"/>
    <w:rsid w:val="00F25B91"/>
    <w:rsid w:val="00F26716"/>
    <w:rsid w:val="00F305A5"/>
    <w:rsid w:val="00F307E5"/>
    <w:rsid w:val="00F30A4C"/>
    <w:rsid w:val="00F31087"/>
    <w:rsid w:val="00F31395"/>
    <w:rsid w:val="00F3142F"/>
    <w:rsid w:val="00F316B9"/>
    <w:rsid w:val="00F31A77"/>
    <w:rsid w:val="00F32F46"/>
    <w:rsid w:val="00F34223"/>
    <w:rsid w:val="00F34D88"/>
    <w:rsid w:val="00F34F92"/>
    <w:rsid w:val="00F35906"/>
    <w:rsid w:val="00F35982"/>
    <w:rsid w:val="00F359E6"/>
    <w:rsid w:val="00F36A77"/>
    <w:rsid w:val="00F37BF0"/>
    <w:rsid w:val="00F4035B"/>
    <w:rsid w:val="00F40F0B"/>
    <w:rsid w:val="00F42808"/>
    <w:rsid w:val="00F42E05"/>
    <w:rsid w:val="00F43149"/>
    <w:rsid w:val="00F43CA9"/>
    <w:rsid w:val="00F44076"/>
    <w:rsid w:val="00F443CE"/>
    <w:rsid w:val="00F455C7"/>
    <w:rsid w:val="00F45887"/>
    <w:rsid w:val="00F50E06"/>
    <w:rsid w:val="00F51DF7"/>
    <w:rsid w:val="00F522B3"/>
    <w:rsid w:val="00F52AF0"/>
    <w:rsid w:val="00F53357"/>
    <w:rsid w:val="00F533CA"/>
    <w:rsid w:val="00F5344F"/>
    <w:rsid w:val="00F53795"/>
    <w:rsid w:val="00F53C55"/>
    <w:rsid w:val="00F546DA"/>
    <w:rsid w:val="00F55CD3"/>
    <w:rsid w:val="00F570CE"/>
    <w:rsid w:val="00F57950"/>
    <w:rsid w:val="00F60B11"/>
    <w:rsid w:val="00F618A4"/>
    <w:rsid w:val="00F62207"/>
    <w:rsid w:val="00F626C8"/>
    <w:rsid w:val="00F62B2F"/>
    <w:rsid w:val="00F63DF8"/>
    <w:rsid w:val="00F645A9"/>
    <w:rsid w:val="00F64DD2"/>
    <w:rsid w:val="00F65010"/>
    <w:rsid w:val="00F65857"/>
    <w:rsid w:val="00F67EDD"/>
    <w:rsid w:val="00F7371C"/>
    <w:rsid w:val="00F74668"/>
    <w:rsid w:val="00F7771B"/>
    <w:rsid w:val="00F7794C"/>
    <w:rsid w:val="00F80A1E"/>
    <w:rsid w:val="00F80EE6"/>
    <w:rsid w:val="00F81239"/>
    <w:rsid w:val="00F81C8D"/>
    <w:rsid w:val="00F82AFA"/>
    <w:rsid w:val="00F83659"/>
    <w:rsid w:val="00F83C62"/>
    <w:rsid w:val="00F8574E"/>
    <w:rsid w:val="00F85BAB"/>
    <w:rsid w:val="00F85D13"/>
    <w:rsid w:val="00F85F8A"/>
    <w:rsid w:val="00F86A71"/>
    <w:rsid w:val="00F87624"/>
    <w:rsid w:val="00F87B04"/>
    <w:rsid w:val="00F916A7"/>
    <w:rsid w:val="00F92518"/>
    <w:rsid w:val="00F92A0D"/>
    <w:rsid w:val="00F92C74"/>
    <w:rsid w:val="00F93758"/>
    <w:rsid w:val="00F940B3"/>
    <w:rsid w:val="00F943A3"/>
    <w:rsid w:val="00F94429"/>
    <w:rsid w:val="00F94F20"/>
    <w:rsid w:val="00F96417"/>
    <w:rsid w:val="00F9727B"/>
    <w:rsid w:val="00F972A3"/>
    <w:rsid w:val="00F97856"/>
    <w:rsid w:val="00F97AA6"/>
    <w:rsid w:val="00FA2659"/>
    <w:rsid w:val="00FA2A3A"/>
    <w:rsid w:val="00FA2C9C"/>
    <w:rsid w:val="00FA2D11"/>
    <w:rsid w:val="00FA2F6C"/>
    <w:rsid w:val="00FA6DFD"/>
    <w:rsid w:val="00FB0C35"/>
    <w:rsid w:val="00FB1E65"/>
    <w:rsid w:val="00FB232A"/>
    <w:rsid w:val="00FB29E4"/>
    <w:rsid w:val="00FB2EFB"/>
    <w:rsid w:val="00FB32EE"/>
    <w:rsid w:val="00FB34AF"/>
    <w:rsid w:val="00FB448F"/>
    <w:rsid w:val="00FB518F"/>
    <w:rsid w:val="00FB548E"/>
    <w:rsid w:val="00FB55F2"/>
    <w:rsid w:val="00FB5AF6"/>
    <w:rsid w:val="00FB6B52"/>
    <w:rsid w:val="00FB7CB0"/>
    <w:rsid w:val="00FB7D81"/>
    <w:rsid w:val="00FC00A2"/>
    <w:rsid w:val="00FC1E24"/>
    <w:rsid w:val="00FC29D5"/>
    <w:rsid w:val="00FC4A8C"/>
    <w:rsid w:val="00FC4D45"/>
    <w:rsid w:val="00FC5852"/>
    <w:rsid w:val="00FC58A4"/>
    <w:rsid w:val="00FC7229"/>
    <w:rsid w:val="00FC7AA7"/>
    <w:rsid w:val="00FD329F"/>
    <w:rsid w:val="00FD4599"/>
    <w:rsid w:val="00FD62D6"/>
    <w:rsid w:val="00FD689D"/>
    <w:rsid w:val="00FD7028"/>
    <w:rsid w:val="00FD7AB9"/>
    <w:rsid w:val="00FE07C2"/>
    <w:rsid w:val="00FE2319"/>
    <w:rsid w:val="00FE3B7B"/>
    <w:rsid w:val="00FE50D5"/>
    <w:rsid w:val="00FE50E8"/>
    <w:rsid w:val="00FE5CD0"/>
    <w:rsid w:val="00FE5E5B"/>
    <w:rsid w:val="00FE6626"/>
    <w:rsid w:val="00FE6C93"/>
    <w:rsid w:val="00FE77AD"/>
    <w:rsid w:val="00FE7F5C"/>
    <w:rsid w:val="00FE7FFE"/>
    <w:rsid w:val="00FF0C25"/>
    <w:rsid w:val="00FF0DE3"/>
    <w:rsid w:val="00FF1EE4"/>
    <w:rsid w:val="00FF2059"/>
    <w:rsid w:val="00FF2D62"/>
    <w:rsid w:val="00FF3659"/>
    <w:rsid w:val="00FF4665"/>
    <w:rsid w:val="00FF6193"/>
    <w:rsid w:val="00FF6A5C"/>
    <w:rsid w:val="00FF6B09"/>
    <w:rsid w:val="00FF772B"/>
    <w:rsid w:val="00FF7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C913"/>
  <w15:docId w15:val="{FA8FEE03-C013-41B3-9D11-E295B285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75D4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37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375D44"/>
    <w:pPr>
      <w:keepNext/>
      <w:spacing w:before="240" w:after="60"/>
      <w:outlineLvl w:val="1"/>
    </w:pPr>
    <w:rPr>
      <w:rFonts w:ascii="Arial" w:hAnsi="Arial" w:cs="Arial"/>
      <w:b/>
      <w:bCs/>
      <w:i/>
      <w:iCs/>
      <w:sz w:val="28"/>
      <w:szCs w:val="28"/>
    </w:rPr>
  </w:style>
  <w:style w:type="paragraph" w:styleId="3">
    <w:name w:val="heading 3"/>
    <w:basedOn w:val="a0"/>
    <w:next w:val="a0"/>
    <w:link w:val="30"/>
    <w:unhideWhenUsed/>
    <w:qFormat/>
    <w:rsid w:val="00E2064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link w:val="40"/>
    <w:qFormat/>
    <w:rsid w:val="00A91F6D"/>
    <w:pPr>
      <w:spacing w:before="100" w:beforeAutospacing="1" w:after="100" w:afterAutospacing="1"/>
      <w:outlineLvl w:val="3"/>
    </w:pPr>
    <w:rPr>
      <w:b/>
      <w:bCs/>
      <w:lang w:val="uk-UA" w:eastAsia="uk-UA"/>
    </w:rPr>
  </w:style>
  <w:style w:type="paragraph" w:styleId="5">
    <w:name w:val="heading 5"/>
    <w:basedOn w:val="a0"/>
    <w:next w:val="a0"/>
    <w:link w:val="50"/>
    <w:semiHidden/>
    <w:unhideWhenUsed/>
    <w:qFormat/>
    <w:rsid w:val="006F31C0"/>
    <w:pPr>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7D357C"/>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14:ligatures w14:val="standardContextual"/>
    </w:rPr>
  </w:style>
  <w:style w:type="paragraph" w:styleId="7">
    <w:name w:val="heading 7"/>
    <w:basedOn w:val="a0"/>
    <w:next w:val="a0"/>
    <w:link w:val="70"/>
    <w:uiPriority w:val="9"/>
    <w:semiHidden/>
    <w:unhideWhenUsed/>
    <w:qFormat/>
    <w:rsid w:val="007D357C"/>
    <w:pPr>
      <w:keepNext/>
      <w:keepLines/>
      <w:spacing w:before="40"/>
      <w:outlineLvl w:val="6"/>
    </w:pPr>
    <w:rPr>
      <w:rFonts w:asciiTheme="minorHAnsi" w:eastAsiaTheme="majorEastAsia" w:hAnsiTheme="minorHAnsi" w:cstheme="majorBidi"/>
      <w:color w:val="595959" w:themeColor="text1" w:themeTint="A6"/>
      <w:kern w:val="2"/>
      <w:sz w:val="28"/>
      <w:szCs w:val="22"/>
      <w:lang w:eastAsia="en-US"/>
      <w14:ligatures w14:val="standardContextual"/>
    </w:rPr>
  </w:style>
  <w:style w:type="paragraph" w:styleId="8">
    <w:name w:val="heading 8"/>
    <w:basedOn w:val="a0"/>
    <w:next w:val="a0"/>
    <w:link w:val="80"/>
    <w:uiPriority w:val="9"/>
    <w:semiHidden/>
    <w:unhideWhenUsed/>
    <w:qFormat/>
    <w:rsid w:val="007D357C"/>
    <w:pPr>
      <w:keepNext/>
      <w:keepLines/>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9">
    <w:name w:val="heading 9"/>
    <w:basedOn w:val="a0"/>
    <w:next w:val="a0"/>
    <w:link w:val="90"/>
    <w:uiPriority w:val="9"/>
    <w:semiHidden/>
    <w:unhideWhenUsed/>
    <w:qFormat/>
    <w:rsid w:val="007D357C"/>
    <w:pPr>
      <w:keepNext/>
      <w:keepLines/>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376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375D44"/>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E2064F"/>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uiPriority w:val="9"/>
    <w:rsid w:val="00A91F6D"/>
    <w:rPr>
      <w:rFonts w:ascii="Times New Roman" w:eastAsia="Times New Roman" w:hAnsi="Times New Roman" w:cs="Times New Roman"/>
      <w:b/>
      <w:bCs/>
      <w:sz w:val="24"/>
      <w:szCs w:val="24"/>
      <w:lang w:val="uk-UA" w:eastAsia="uk-UA"/>
    </w:rPr>
  </w:style>
  <w:style w:type="character" w:customStyle="1" w:styleId="50">
    <w:name w:val="Заголовок 5 Знак"/>
    <w:basedOn w:val="a1"/>
    <w:link w:val="5"/>
    <w:semiHidden/>
    <w:rsid w:val="006F31C0"/>
    <w:rPr>
      <w:rFonts w:ascii="Calibri" w:eastAsia="Times New Roman" w:hAnsi="Calibri" w:cs="Times New Roman"/>
      <w:b/>
      <w:bCs/>
      <w:i/>
      <w:iCs/>
      <w:sz w:val="26"/>
      <w:szCs w:val="26"/>
      <w:lang w:eastAsia="ru-RU"/>
    </w:rPr>
  </w:style>
  <w:style w:type="character" w:styleId="a4">
    <w:name w:val="Hyperlink"/>
    <w:uiPriority w:val="99"/>
    <w:rsid w:val="00375D44"/>
    <w:rPr>
      <w:color w:val="0000FF"/>
      <w:u w:val="single"/>
    </w:rPr>
  </w:style>
  <w:style w:type="paragraph" w:styleId="21">
    <w:name w:val="toc 2"/>
    <w:basedOn w:val="a0"/>
    <w:next w:val="a0"/>
    <w:autoRedefine/>
    <w:uiPriority w:val="39"/>
    <w:rsid w:val="00375D44"/>
    <w:pPr>
      <w:ind w:left="240"/>
    </w:pPr>
  </w:style>
  <w:style w:type="paragraph" w:styleId="a5">
    <w:name w:val="Normal (Web)"/>
    <w:basedOn w:val="a0"/>
    <w:uiPriority w:val="99"/>
    <w:unhideWhenUsed/>
    <w:rsid w:val="00EE3A7B"/>
    <w:pPr>
      <w:spacing w:before="100" w:beforeAutospacing="1" w:after="100" w:afterAutospacing="1"/>
    </w:pPr>
  </w:style>
  <w:style w:type="character" w:styleId="a6">
    <w:name w:val="Strong"/>
    <w:basedOn w:val="a1"/>
    <w:uiPriority w:val="22"/>
    <w:qFormat/>
    <w:rsid w:val="00E2064F"/>
    <w:rPr>
      <w:b/>
      <w:bCs/>
    </w:rPr>
  </w:style>
  <w:style w:type="character" w:styleId="a7">
    <w:name w:val="Emphasis"/>
    <w:basedOn w:val="a1"/>
    <w:uiPriority w:val="20"/>
    <w:qFormat/>
    <w:rsid w:val="00F522B3"/>
    <w:rPr>
      <w:i/>
      <w:iCs/>
    </w:rPr>
  </w:style>
  <w:style w:type="paragraph" w:styleId="a8">
    <w:name w:val="List Paragraph"/>
    <w:basedOn w:val="a0"/>
    <w:uiPriority w:val="34"/>
    <w:qFormat/>
    <w:rsid w:val="00E97271"/>
    <w:pPr>
      <w:ind w:left="720"/>
      <w:contextualSpacing/>
    </w:pPr>
  </w:style>
  <w:style w:type="character" w:customStyle="1" w:styleId="11">
    <w:name w:val="Неразрешенное упоминание1"/>
    <w:basedOn w:val="a1"/>
    <w:uiPriority w:val="99"/>
    <w:semiHidden/>
    <w:unhideWhenUsed/>
    <w:rsid w:val="00DD6CF3"/>
    <w:rPr>
      <w:color w:val="605E5C"/>
      <w:shd w:val="clear" w:color="auto" w:fill="E1DFDD"/>
    </w:rPr>
  </w:style>
  <w:style w:type="character" w:customStyle="1" w:styleId="xfm14669254">
    <w:name w:val="xfm_14669254"/>
    <w:basedOn w:val="a1"/>
    <w:rsid w:val="00896E75"/>
  </w:style>
  <w:style w:type="character" w:customStyle="1" w:styleId="rynqvb">
    <w:name w:val="rynqvb"/>
    <w:basedOn w:val="a1"/>
    <w:rsid w:val="00BF790E"/>
  </w:style>
  <w:style w:type="paragraph" w:styleId="a9">
    <w:name w:val="header"/>
    <w:basedOn w:val="a0"/>
    <w:link w:val="aa"/>
    <w:unhideWhenUsed/>
    <w:rsid w:val="00C5376E"/>
    <w:pPr>
      <w:tabs>
        <w:tab w:val="center" w:pos="4677"/>
        <w:tab w:val="right" w:pos="9355"/>
      </w:tabs>
    </w:pPr>
  </w:style>
  <w:style w:type="character" w:customStyle="1" w:styleId="aa">
    <w:name w:val="Верхній колонтитул Знак"/>
    <w:basedOn w:val="a1"/>
    <w:link w:val="a9"/>
    <w:rsid w:val="00C5376E"/>
    <w:rPr>
      <w:rFonts w:ascii="Times New Roman" w:eastAsia="Times New Roman" w:hAnsi="Times New Roman" w:cs="Times New Roman"/>
      <w:sz w:val="24"/>
      <w:szCs w:val="24"/>
      <w:lang w:eastAsia="ru-RU"/>
    </w:rPr>
  </w:style>
  <w:style w:type="paragraph" w:styleId="ab">
    <w:name w:val="footer"/>
    <w:basedOn w:val="a0"/>
    <w:link w:val="ac"/>
    <w:unhideWhenUsed/>
    <w:rsid w:val="00C5376E"/>
    <w:pPr>
      <w:tabs>
        <w:tab w:val="center" w:pos="4677"/>
        <w:tab w:val="right" w:pos="9355"/>
      </w:tabs>
    </w:pPr>
  </w:style>
  <w:style w:type="character" w:customStyle="1" w:styleId="ac">
    <w:name w:val="Нижній колонтитул Знак"/>
    <w:basedOn w:val="a1"/>
    <w:link w:val="ab"/>
    <w:uiPriority w:val="99"/>
    <w:rsid w:val="00C5376E"/>
    <w:rPr>
      <w:rFonts w:ascii="Times New Roman" w:eastAsia="Times New Roman" w:hAnsi="Times New Roman" w:cs="Times New Roman"/>
      <w:sz w:val="24"/>
      <w:szCs w:val="24"/>
      <w:lang w:eastAsia="ru-RU"/>
    </w:rPr>
  </w:style>
  <w:style w:type="character" w:customStyle="1" w:styleId="22">
    <w:name w:val="Неразрешенное упоминание2"/>
    <w:basedOn w:val="a1"/>
    <w:uiPriority w:val="99"/>
    <w:semiHidden/>
    <w:unhideWhenUsed/>
    <w:rsid w:val="007B6D58"/>
    <w:rPr>
      <w:color w:val="605E5C"/>
      <w:shd w:val="clear" w:color="auto" w:fill="E1DFDD"/>
    </w:rPr>
  </w:style>
  <w:style w:type="character" w:customStyle="1" w:styleId="31">
    <w:name w:val="Неразрешенное упоминание3"/>
    <w:basedOn w:val="a1"/>
    <w:uiPriority w:val="99"/>
    <w:semiHidden/>
    <w:unhideWhenUsed/>
    <w:rsid w:val="007B6D58"/>
    <w:rPr>
      <w:color w:val="605E5C"/>
      <w:shd w:val="clear" w:color="auto" w:fill="E1DFDD"/>
    </w:rPr>
  </w:style>
  <w:style w:type="character" w:customStyle="1" w:styleId="hwtze">
    <w:name w:val="hwtze"/>
    <w:basedOn w:val="a1"/>
    <w:rsid w:val="009C2013"/>
  </w:style>
  <w:style w:type="character" w:styleId="ad">
    <w:name w:val="FollowedHyperlink"/>
    <w:basedOn w:val="a1"/>
    <w:unhideWhenUsed/>
    <w:rsid w:val="009C2013"/>
    <w:rPr>
      <w:color w:val="800080" w:themeColor="followedHyperlink"/>
      <w:u w:val="single"/>
    </w:rPr>
  </w:style>
  <w:style w:type="character" w:customStyle="1" w:styleId="41">
    <w:name w:val="Неразрешенное упоминание4"/>
    <w:basedOn w:val="a1"/>
    <w:uiPriority w:val="99"/>
    <w:semiHidden/>
    <w:unhideWhenUsed/>
    <w:rsid w:val="009C2013"/>
    <w:rPr>
      <w:color w:val="605E5C"/>
      <w:shd w:val="clear" w:color="auto" w:fill="E1DFDD"/>
    </w:rPr>
  </w:style>
  <w:style w:type="character" w:customStyle="1" w:styleId="spelle">
    <w:name w:val="spelle"/>
    <w:rsid w:val="00F35906"/>
  </w:style>
  <w:style w:type="character" w:customStyle="1" w:styleId="gmail-msohyperlink">
    <w:name w:val="gmail-msohyperlink"/>
    <w:basedOn w:val="a1"/>
    <w:rsid w:val="00B76464"/>
  </w:style>
  <w:style w:type="paragraph" w:styleId="ae">
    <w:name w:val="No Spacing"/>
    <w:uiPriority w:val="1"/>
    <w:qFormat/>
    <w:rsid w:val="002565D4"/>
    <w:pPr>
      <w:spacing w:after="120" w:line="360" w:lineRule="auto"/>
      <w:ind w:firstLine="567"/>
      <w:jc w:val="both"/>
    </w:pPr>
    <w:rPr>
      <w:rFonts w:ascii="Times New Roman" w:hAnsi="Times New Roman" w:cstheme="minorHAnsi"/>
      <w:sz w:val="28"/>
      <w:lang w:val="uk-UA"/>
    </w:rPr>
  </w:style>
  <w:style w:type="character" w:customStyle="1" w:styleId="markedcontent">
    <w:name w:val="markedcontent"/>
    <w:basedOn w:val="a1"/>
    <w:rsid w:val="00FE50D5"/>
  </w:style>
  <w:style w:type="character" w:customStyle="1" w:styleId="51">
    <w:name w:val="Неразрешенное упоминание5"/>
    <w:basedOn w:val="a1"/>
    <w:uiPriority w:val="99"/>
    <w:semiHidden/>
    <w:unhideWhenUsed/>
    <w:rsid w:val="005D4A34"/>
    <w:rPr>
      <w:color w:val="605E5C"/>
      <w:shd w:val="clear" w:color="auto" w:fill="E1DFDD"/>
    </w:rPr>
  </w:style>
  <w:style w:type="character" w:customStyle="1" w:styleId="ams">
    <w:name w:val="ams"/>
    <w:basedOn w:val="a1"/>
    <w:rsid w:val="007F3856"/>
  </w:style>
  <w:style w:type="character" w:customStyle="1" w:styleId="sigla">
    <w:name w:val="sigla"/>
    <w:basedOn w:val="a1"/>
    <w:rsid w:val="00DB544D"/>
  </w:style>
  <w:style w:type="character" w:customStyle="1" w:styleId="article-authorposition">
    <w:name w:val="article-author__position"/>
    <w:basedOn w:val="a1"/>
    <w:rsid w:val="00590489"/>
  </w:style>
  <w:style w:type="character" w:customStyle="1" w:styleId="61">
    <w:name w:val="Неразрешенное упоминание6"/>
    <w:basedOn w:val="a1"/>
    <w:uiPriority w:val="99"/>
    <w:semiHidden/>
    <w:unhideWhenUsed/>
    <w:rsid w:val="00394C7E"/>
    <w:rPr>
      <w:color w:val="605E5C"/>
      <w:shd w:val="clear" w:color="auto" w:fill="E1DFDD"/>
    </w:rPr>
  </w:style>
  <w:style w:type="character" w:customStyle="1" w:styleId="name">
    <w:name w:val="name"/>
    <w:basedOn w:val="a1"/>
    <w:rsid w:val="00781022"/>
  </w:style>
  <w:style w:type="character" w:customStyle="1" w:styleId="71">
    <w:name w:val="Неразрешенное упоминание7"/>
    <w:basedOn w:val="a1"/>
    <w:uiPriority w:val="99"/>
    <w:semiHidden/>
    <w:unhideWhenUsed/>
    <w:rsid w:val="00F316B9"/>
    <w:rPr>
      <w:color w:val="605E5C"/>
      <w:shd w:val="clear" w:color="auto" w:fill="E1DFDD"/>
    </w:rPr>
  </w:style>
  <w:style w:type="paragraph" w:customStyle="1" w:styleId="af">
    <w:basedOn w:val="a0"/>
    <w:next w:val="a5"/>
    <w:rsid w:val="0074314F"/>
    <w:pPr>
      <w:spacing w:before="100" w:beforeAutospacing="1" w:after="100" w:afterAutospacing="1"/>
    </w:pPr>
  </w:style>
  <w:style w:type="character" w:customStyle="1" w:styleId="hgkelc">
    <w:name w:val="hgkelc"/>
    <w:basedOn w:val="a1"/>
    <w:rsid w:val="00655631"/>
  </w:style>
  <w:style w:type="character" w:customStyle="1" w:styleId="12">
    <w:name w:val="Незакрита згадка1"/>
    <w:basedOn w:val="a1"/>
    <w:uiPriority w:val="99"/>
    <w:semiHidden/>
    <w:unhideWhenUsed/>
    <w:rsid w:val="00130890"/>
    <w:rPr>
      <w:color w:val="605E5C"/>
      <w:shd w:val="clear" w:color="auto" w:fill="E1DFDD"/>
    </w:rPr>
  </w:style>
  <w:style w:type="character" w:customStyle="1" w:styleId="b-previewlist-title">
    <w:name w:val="b-preview__list-title"/>
    <w:basedOn w:val="a1"/>
    <w:rsid w:val="002A263A"/>
  </w:style>
  <w:style w:type="character" w:customStyle="1" w:styleId="b-previewlist-teaser">
    <w:name w:val="b-preview__list-teaser"/>
    <w:basedOn w:val="a1"/>
    <w:rsid w:val="002A263A"/>
  </w:style>
  <w:style w:type="paragraph" w:customStyle="1" w:styleId="indent">
    <w:name w:val="indent"/>
    <w:basedOn w:val="a0"/>
    <w:rsid w:val="002A263A"/>
    <w:pPr>
      <w:spacing w:before="100" w:beforeAutospacing="1" w:after="100" w:afterAutospacing="1"/>
    </w:pPr>
  </w:style>
  <w:style w:type="character" w:customStyle="1" w:styleId="g-gate">
    <w:name w:val="g-gate"/>
    <w:basedOn w:val="a1"/>
    <w:rsid w:val="002A263A"/>
  </w:style>
  <w:style w:type="character" w:customStyle="1" w:styleId="stattext">
    <w:name w:val="stat_text"/>
    <w:basedOn w:val="a1"/>
    <w:rsid w:val="002A263A"/>
  </w:style>
  <w:style w:type="paragraph" w:styleId="a">
    <w:name w:val="List Bullet"/>
    <w:basedOn w:val="a0"/>
    <w:rsid w:val="002A263A"/>
    <w:pPr>
      <w:numPr>
        <w:numId w:val="1"/>
      </w:numPr>
    </w:pPr>
  </w:style>
  <w:style w:type="character" w:customStyle="1" w:styleId="author">
    <w:name w:val="author"/>
    <w:basedOn w:val="a1"/>
    <w:rsid w:val="002A263A"/>
  </w:style>
  <w:style w:type="character" w:customStyle="1" w:styleId="13">
    <w:name w:val="Заголовок1"/>
    <w:basedOn w:val="a1"/>
    <w:rsid w:val="002A263A"/>
  </w:style>
  <w:style w:type="character" w:customStyle="1" w:styleId="light">
    <w:name w:val="light"/>
    <w:basedOn w:val="a1"/>
    <w:rsid w:val="002A263A"/>
  </w:style>
  <w:style w:type="paragraph" w:customStyle="1" w:styleId="alignright">
    <w:name w:val=":align_right"/>
    <w:basedOn w:val="a0"/>
    <w:rsid w:val="002A263A"/>
    <w:pPr>
      <w:spacing w:before="100" w:beforeAutospacing="1" w:after="100" w:afterAutospacing="1"/>
    </w:pPr>
  </w:style>
  <w:style w:type="character" w:customStyle="1" w:styleId="b-issuelist-item-title">
    <w:name w:val="b-issue__list-item-title"/>
    <w:basedOn w:val="a1"/>
    <w:rsid w:val="002A263A"/>
  </w:style>
  <w:style w:type="character" w:customStyle="1" w:styleId="b-issuelist-item-short">
    <w:name w:val="b-issue__list-item-short"/>
    <w:basedOn w:val="a1"/>
    <w:rsid w:val="002A263A"/>
  </w:style>
  <w:style w:type="paragraph" w:customStyle="1" w:styleId="footnote">
    <w:name w:val="footnote"/>
    <w:basedOn w:val="a0"/>
    <w:rsid w:val="002A263A"/>
    <w:pPr>
      <w:spacing w:before="100" w:beforeAutospacing="1" w:after="100" w:afterAutospacing="1"/>
    </w:pPr>
  </w:style>
  <w:style w:type="character" w:customStyle="1" w:styleId="tlid-translationtranslation">
    <w:name w:val="tlid-translation translation"/>
    <w:basedOn w:val="a1"/>
    <w:rsid w:val="002A263A"/>
  </w:style>
  <w:style w:type="paragraph" w:customStyle="1" w:styleId="bolditalicmtop10">
    <w:name w:val="bold italic m_top10"/>
    <w:basedOn w:val="a0"/>
    <w:rsid w:val="002A263A"/>
    <w:pPr>
      <w:spacing w:before="100" w:beforeAutospacing="1" w:after="100" w:afterAutospacing="1"/>
    </w:pPr>
  </w:style>
  <w:style w:type="character" w:customStyle="1" w:styleId="time">
    <w:name w:val="time"/>
    <w:basedOn w:val="a1"/>
    <w:rsid w:val="002A263A"/>
  </w:style>
  <w:style w:type="character" w:customStyle="1" w:styleId="itemmdash">
    <w:name w:val="item__mdash"/>
    <w:basedOn w:val="a1"/>
    <w:rsid w:val="002A263A"/>
  </w:style>
  <w:style w:type="paragraph" w:customStyle="1" w:styleId="14">
    <w:name w:val="Обычный1"/>
    <w:rsid w:val="002A263A"/>
    <w:pPr>
      <w:spacing w:after="0"/>
    </w:pPr>
    <w:rPr>
      <w:rFonts w:ascii="Arial" w:eastAsia="Times New Roman" w:hAnsi="Arial" w:cs="Arial"/>
      <w:lang w:val="ru" w:eastAsia="ru-RU"/>
    </w:rPr>
  </w:style>
  <w:style w:type="character" w:customStyle="1" w:styleId="b-artoffer-paidtext">
    <w:name w:val="b-art__offer-paid__text"/>
    <w:basedOn w:val="a1"/>
    <w:rsid w:val="002A263A"/>
  </w:style>
  <w:style w:type="character" w:customStyle="1" w:styleId="b-artoffer-paidlinkjs-in">
    <w:name w:val="b-art__offer-paid__link js-in"/>
    <w:basedOn w:val="a1"/>
    <w:rsid w:val="002A263A"/>
  </w:style>
  <w:style w:type="character" w:customStyle="1" w:styleId="b-ad-disabletext">
    <w:name w:val="b-ad-disable__text"/>
    <w:basedOn w:val="a1"/>
    <w:rsid w:val="002A263A"/>
  </w:style>
  <w:style w:type="paragraph" w:customStyle="1" w:styleId="ListParagraph1">
    <w:name w:val="List Paragraph1"/>
    <w:basedOn w:val="a0"/>
    <w:rsid w:val="002A263A"/>
    <w:pPr>
      <w:ind w:left="720"/>
      <w:contextualSpacing/>
    </w:pPr>
    <w:rPr>
      <w:rFonts w:eastAsia="Calibri"/>
      <w:lang w:val="uk-UA" w:eastAsia="uk-UA"/>
    </w:rPr>
  </w:style>
  <w:style w:type="character" w:customStyle="1" w:styleId="author-namefont-boldlinkbluehover-blue-hover">
    <w:name w:val="author-name font-bold link blue hover-blue-hover"/>
    <w:basedOn w:val="a1"/>
    <w:rsid w:val="002A263A"/>
  </w:style>
  <w:style w:type="paragraph" w:customStyle="1" w:styleId="justifyfull">
    <w:name w:val="justifyfull"/>
    <w:basedOn w:val="a0"/>
    <w:rsid w:val="002A263A"/>
    <w:pPr>
      <w:spacing w:before="100" w:beforeAutospacing="1" w:after="100" w:afterAutospacing="1"/>
    </w:pPr>
  </w:style>
  <w:style w:type="paragraph" w:customStyle="1" w:styleId="msonospacing0">
    <w:name w:val="msonospacing"/>
    <w:basedOn w:val="a0"/>
    <w:rsid w:val="002A263A"/>
    <w:pPr>
      <w:spacing w:before="100" w:beforeAutospacing="1" w:after="100" w:afterAutospacing="1"/>
    </w:pPr>
  </w:style>
  <w:style w:type="paragraph" w:customStyle="1" w:styleId="15">
    <w:name w:val="Абзац списка1"/>
    <w:basedOn w:val="a0"/>
    <w:uiPriority w:val="34"/>
    <w:qFormat/>
    <w:rsid w:val="002A263A"/>
    <w:pPr>
      <w:ind w:left="708"/>
    </w:pPr>
  </w:style>
  <w:style w:type="character" w:customStyle="1" w:styleId="jlqj4bchmk0b">
    <w:name w:val="jlqj4b chmk0b"/>
    <w:basedOn w:val="a1"/>
    <w:rsid w:val="002A263A"/>
  </w:style>
  <w:style w:type="character" w:customStyle="1" w:styleId="jlqj4b">
    <w:name w:val="jlqj4b"/>
    <w:basedOn w:val="a1"/>
    <w:rsid w:val="002A263A"/>
  </w:style>
  <w:style w:type="character" w:customStyle="1" w:styleId="acopre">
    <w:name w:val="acopre"/>
    <w:rsid w:val="002A263A"/>
  </w:style>
  <w:style w:type="character" w:customStyle="1" w:styleId="viiyi">
    <w:name w:val="viiyi"/>
    <w:basedOn w:val="a1"/>
    <w:rsid w:val="002A263A"/>
  </w:style>
  <w:style w:type="character" w:customStyle="1" w:styleId="material-icons-extendedvfppkd-bz112c-kbdsod">
    <w:name w:val="material-icons-extended vfppkd-bz112c-kbdsod"/>
    <w:basedOn w:val="a1"/>
    <w:rsid w:val="002A263A"/>
  </w:style>
  <w:style w:type="paragraph" w:customStyle="1" w:styleId="23">
    <w:name w:val="Абзац списка2"/>
    <w:basedOn w:val="a0"/>
    <w:uiPriority w:val="34"/>
    <w:qFormat/>
    <w:rsid w:val="002A263A"/>
    <w:pPr>
      <w:ind w:left="708"/>
    </w:pPr>
  </w:style>
  <w:style w:type="character" w:customStyle="1" w:styleId="articleheadline">
    <w:name w:val="article__headline"/>
    <w:basedOn w:val="a1"/>
    <w:rsid w:val="002A263A"/>
  </w:style>
  <w:style w:type="character" w:customStyle="1" w:styleId="nc684nl6">
    <w:name w:val="nc684nl6"/>
    <w:basedOn w:val="a1"/>
    <w:rsid w:val="002A263A"/>
  </w:style>
  <w:style w:type="character" w:styleId="af0">
    <w:name w:val="annotation reference"/>
    <w:rsid w:val="002A263A"/>
    <w:rPr>
      <w:sz w:val="16"/>
      <w:szCs w:val="16"/>
    </w:rPr>
  </w:style>
  <w:style w:type="paragraph" w:styleId="af1">
    <w:name w:val="annotation text"/>
    <w:basedOn w:val="a0"/>
    <w:link w:val="af2"/>
    <w:rsid w:val="002A263A"/>
    <w:rPr>
      <w:sz w:val="20"/>
      <w:szCs w:val="20"/>
    </w:rPr>
  </w:style>
  <w:style w:type="character" w:customStyle="1" w:styleId="af2">
    <w:name w:val="Текст примітки Знак"/>
    <w:basedOn w:val="a1"/>
    <w:link w:val="af1"/>
    <w:rsid w:val="002A263A"/>
    <w:rPr>
      <w:rFonts w:ascii="Times New Roman" w:eastAsia="Times New Roman" w:hAnsi="Times New Roman" w:cs="Times New Roman"/>
      <w:sz w:val="20"/>
      <w:szCs w:val="20"/>
      <w:lang w:eastAsia="ru-RU"/>
    </w:rPr>
  </w:style>
  <w:style w:type="paragraph" w:styleId="af3">
    <w:name w:val="annotation subject"/>
    <w:basedOn w:val="af1"/>
    <w:next w:val="af1"/>
    <w:link w:val="af4"/>
    <w:rsid w:val="002A263A"/>
    <w:rPr>
      <w:b/>
      <w:bCs/>
    </w:rPr>
  </w:style>
  <w:style w:type="character" w:customStyle="1" w:styleId="af4">
    <w:name w:val="Тема примітки Знак"/>
    <w:basedOn w:val="af2"/>
    <w:link w:val="af3"/>
    <w:rsid w:val="002A263A"/>
    <w:rPr>
      <w:rFonts w:ascii="Times New Roman" w:eastAsia="Times New Roman" w:hAnsi="Times New Roman" w:cs="Times New Roman"/>
      <w:b/>
      <w:bCs/>
      <w:sz w:val="20"/>
      <w:szCs w:val="20"/>
      <w:lang w:eastAsia="ru-RU"/>
    </w:rPr>
  </w:style>
  <w:style w:type="paragraph" w:styleId="af5">
    <w:name w:val="Revision"/>
    <w:hidden/>
    <w:uiPriority w:val="99"/>
    <w:semiHidden/>
    <w:rsid w:val="002A263A"/>
    <w:pPr>
      <w:spacing w:after="0" w:line="240" w:lineRule="auto"/>
    </w:pPr>
    <w:rPr>
      <w:rFonts w:ascii="Times New Roman" w:eastAsia="Times New Roman" w:hAnsi="Times New Roman" w:cs="Times New Roman"/>
      <w:sz w:val="24"/>
      <w:szCs w:val="24"/>
      <w:lang w:eastAsia="ru-RU"/>
    </w:rPr>
  </w:style>
  <w:style w:type="paragraph" w:customStyle="1" w:styleId="abstract">
    <w:name w:val="abstract"/>
    <w:basedOn w:val="a0"/>
    <w:rsid w:val="00437A7D"/>
    <w:pPr>
      <w:spacing w:before="100" w:beforeAutospacing="1" w:after="100" w:afterAutospacing="1"/>
    </w:pPr>
  </w:style>
  <w:style w:type="paragraph" w:customStyle="1" w:styleId="msonormal0">
    <w:name w:val="msonormal"/>
    <w:basedOn w:val="a0"/>
    <w:uiPriority w:val="99"/>
    <w:rsid w:val="00AF52CA"/>
    <w:pPr>
      <w:spacing w:before="100" w:beforeAutospacing="1" w:after="100" w:afterAutospacing="1"/>
    </w:pPr>
  </w:style>
  <w:style w:type="character" w:customStyle="1" w:styleId="24">
    <w:name w:val="Заголовок2"/>
    <w:basedOn w:val="a1"/>
    <w:rsid w:val="00954F48"/>
  </w:style>
  <w:style w:type="paragraph" w:customStyle="1" w:styleId="25">
    <w:name w:val="Обычный2"/>
    <w:rsid w:val="00954F48"/>
    <w:pPr>
      <w:spacing w:after="0"/>
    </w:pPr>
    <w:rPr>
      <w:rFonts w:ascii="Arial" w:eastAsia="Times New Roman" w:hAnsi="Arial" w:cs="Arial"/>
      <w:lang w:val="ru" w:eastAsia="ru-RU"/>
    </w:rPr>
  </w:style>
  <w:style w:type="character" w:customStyle="1" w:styleId="google-anno-t">
    <w:name w:val="google-anno-t"/>
    <w:basedOn w:val="a1"/>
    <w:rsid w:val="00954F48"/>
  </w:style>
  <w:style w:type="character" w:customStyle="1" w:styleId="32">
    <w:name w:val="Заголовок3"/>
    <w:basedOn w:val="a1"/>
    <w:rsid w:val="00216E93"/>
  </w:style>
  <w:style w:type="paragraph" w:customStyle="1" w:styleId="33">
    <w:name w:val="Обычный3"/>
    <w:rsid w:val="00216E93"/>
    <w:pPr>
      <w:spacing w:after="0"/>
    </w:pPr>
    <w:rPr>
      <w:rFonts w:ascii="Arial" w:eastAsia="Times New Roman" w:hAnsi="Arial" w:cs="Arial"/>
      <w:lang w:val="ru" w:eastAsia="ru-RU"/>
    </w:rPr>
  </w:style>
  <w:style w:type="character" w:customStyle="1" w:styleId="42">
    <w:name w:val="Заголовок4"/>
    <w:basedOn w:val="a1"/>
    <w:rsid w:val="00CF6E25"/>
  </w:style>
  <w:style w:type="paragraph" w:customStyle="1" w:styleId="43">
    <w:name w:val="Обычный4"/>
    <w:rsid w:val="00CF6E25"/>
    <w:pPr>
      <w:spacing w:after="0"/>
    </w:pPr>
    <w:rPr>
      <w:rFonts w:ascii="Arial" w:eastAsia="Times New Roman" w:hAnsi="Arial" w:cs="Arial"/>
      <w:lang w:val="ru" w:eastAsia="ru-RU"/>
    </w:rPr>
  </w:style>
  <w:style w:type="character" w:customStyle="1" w:styleId="52">
    <w:name w:val="Заголовок5"/>
    <w:basedOn w:val="a1"/>
    <w:rsid w:val="00024235"/>
  </w:style>
  <w:style w:type="paragraph" w:customStyle="1" w:styleId="53">
    <w:name w:val="Обычный5"/>
    <w:rsid w:val="00024235"/>
    <w:pPr>
      <w:spacing w:after="0"/>
    </w:pPr>
    <w:rPr>
      <w:rFonts w:ascii="Arial" w:eastAsia="Times New Roman" w:hAnsi="Arial" w:cs="Arial"/>
      <w:lang w:val="ru" w:eastAsia="ru-RU"/>
    </w:rPr>
  </w:style>
  <w:style w:type="character" w:customStyle="1" w:styleId="62">
    <w:name w:val="Заголовок6"/>
    <w:basedOn w:val="a1"/>
    <w:rsid w:val="004C1DE8"/>
  </w:style>
  <w:style w:type="paragraph" w:customStyle="1" w:styleId="63">
    <w:name w:val="Обычный6"/>
    <w:rsid w:val="004C1DE8"/>
    <w:pPr>
      <w:spacing w:after="0"/>
    </w:pPr>
    <w:rPr>
      <w:rFonts w:ascii="Arial" w:eastAsia="Times New Roman" w:hAnsi="Arial" w:cs="Arial"/>
      <w:lang w:val="ru" w:eastAsia="ru-RU"/>
    </w:rPr>
  </w:style>
  <w:style w:type="character" w:customStyle="1" w:styleId="72">
    <w:name w:val="Заголовок7"/>
    <w:basedOn w:val="a1"/>
    <w:rsid w:val="00815696"/>
  </w:style>
  <w:style w:type="paragraph" w:customStyle="1" w:styleId="73">
    <w:name w:val="Обычный7"/>
    <w:rsid w:val="00815696"/>
    <w:pPr>
      <w:spacing w:after="0"/>
    </w:pPr>
    <w:rPr>
      <w:rFonts w:ascii="Arial" w:eastAsia="Times New Roman" w:hAnsi="Arial" w:cs="Arial"/>
      <w:lang w:val="ru" w:eastAsia="ru-RU"/>
    </w:rPr>
  </w:style>
  <w:style w:type="character" w:customStyle="1" w:styleId="value">
    <w:name w:val="value"/>
    <w:basedOn w:val="a1"/>
    <w:rsid w:val="00815696"/>
  </w:style>
  <w:style w:type="character" w:customStyle="1" w:styleId="81">
    <w:name w:val="Заголовок8"/>
    <w:basedOn w:val="a1"/>
    <w:rsid w:val="007869D1"/>
  </w:style>
  <w:style w:type="paragraph" w:customStyle="1" w:styleId="82">
    <w:name w:val="Обычный8"/>
    <w:rsid w:val="007869D1"/>
    <w:pPr>
      <w:spacing w:after="0"/>
    </w:pPr>
    <w:rPr>
      <w:rFonts w:ascii="Arial" w:eastAsia="Times New Roman" w:hAnsi="Arial" w:cs="Arial"/>
      <w:lang w:val="ru" w:eastAsia="ru-RU"/>
    </w:rPr>
  </w:style>
  <w:style w:type="character" w:customStyle="1" w:styleId="91">
    <w:name w:val="Заголовок9"/>
    <w:basedOn w:val="a1"/>
    <w:rsid w:val="006017FD"/>
  </w:style>
  <w:style w:type="paragraph" w:customStyle="1" w:styleId="92">
    <w:name w:val="Обычный9"/>
    <w:rsid w:val="006017FD"/>
    <w:pPr>
      <w:spacing w:after="0"/>
    </w:pPr>
    <w:rPr>
      <w:rFonts w:ascii="Arial" w:eastAsia="Times New Roman" w:hAnsi="Arial" w:cs="Arial"/>
      <w:lang w:val="ru" w:eastAsia="ru-RU"/>
    </w:rPr>
  </w:style>
  <w:style w:type="character" w:customStyle="1" w:styleId="100">
    <w:name w:val="Заголовок10"/>
    <w:basedOn w:val="a1"/>
    <w:rsid w:val="00A33E09"/>
  </w:style>
  <w:style w:type="paragraph" w:customStyle="1" w:styleId="101">
    <w:name w:val="Обычный10"/>
    <w:rsid w:val="00A33E09"/>
    <w:pPr>
      <w:spacing w:after="0"/>
    </w:pPr>
    <w:rPr>
      <w:rFonts w:ascii="Arial" w:eastAsia="Times New Roman" w:hAnsi="Arial" w:cs="Arial"/>
      <w:lang w:val="ru" w:eastAsia="ru-RU"/>
    </w:rPr>
  </w:style>
  <w:style w:type="character" w:customStyle="1" w:styleId="110">
    <w:name w:val="Заголовок11"/>
    <w:basedOn w:val="a1"/>
    <w:rsid w:val="005513CE"/>
  </w:style>
  <w:style w:type="paragraph" w:customStyle="1" w:styleId="111">
    <w:name w:val="Обычный11"/>
    <w:rsid w:val="005513CE"/>
    <w:pPr>
      <w:spacing w:after="0"/>
    </w:pPr>
    <w:rPr>
      <w:rFonts w:ascii="Arial" w:eastAsia="Times New Roman" w:hAnsi="Arial" w:cs="Arial"/>
      <w:lang w:val="ru" w:eastAsia="ru-RU"/>
    </w:rPr>
  </w:style>
  <w:style w:type="character" w:customStyle="1" w:styleId="120">
    <w:name w:val="Заголовок12"/>
    <w:basedOn w:val="a1"/>
    <w:rsid w:val="00432081"/>
  </w:style>
  <w:style w:type="paragraph" w:customStyle="1" w:styleId="121">
    <w:name w:val="Обычный12"/>
    <w:rsid w:val="00432081"/>
    <w:pPr>
      <w:spacing w:after="0"/>
    </w:pPr>
    <w:rPr>
      <w:rFonts w:ascii="Arial" w:eastAsia="Times New Roman" w:hAnsi="Arial" w:cs="Arial"/>
      <w:lang w:val="ru" w:eastAsia="ru-RU"/>
    </w:rPr>
  </w:style>
  <w:style w:type="character" w:customStyle="1" w:styleId="16">
    <w:name w:val="Назва1"/>
    <w:basedOn w:val="a1"/>
    <w:rsid w:val="00AA229C"/>
  </w:style>
  <w:style w:type="paragraph" w:customStyle="1" w:styleId="17">
    <w:name w:val="Звичайний1"/>
    <w:rsid w:val="00AA229C"/>
    <w:pPr>
      <w:spacing w:after="0"/>
    </w:pPr>
    <w:rPr>
      <w:rFonts w:ascii="Arial" w:eastAsia="Times New Roman" w:hAnsi="Arial" w:cs="Arial"/>
      <w:lang w:val="ru" w:eastAsia="ru-RU"/>
    </w:rPr>
  </w:style>
  <w:style w:type="character" w:customStyle="1" w:styleId="26">
    <w:name w:val="Назва2"/>
    <w:basedOn w:val="a1"/>
    <w:rsid w:val="00001DF1"/>
  </w:style>
  <w:style w:type="paragraph" w:customStyle="1" w:styleId="27">
    <w:name w:val="Звичайний2"/>
    <w:rsid w:val="00001DF1"/>
    <w:pPr>
      <w:spacing w:after="0"/>
    </w:pPr>
    <w:rPr>
      <w:rFonts w:ascii="Arial" w:eastAsia="Times New Roman" w:hAnsi="Arial" w:cs="Arial"/>
      <w:lang w:val="ru" w:eastAsia="ru-RU"/>
    </w:rPr>
  </w:style>
  <w:style w:type="character" w:customStyle="1" w:styleId="34">
    <w:name w:val="Назва3"/>
    <w:basedOn w:val="a1"/>
    <w:rsid w:val="000A0831"/>
  </w:style>
  <w:style w:type="paragraph" w:customStyle="1" w:styleId="35">
    <w:name w:val="Звичайний3"/>
    <w:rsid w:val="000A0831"/>
    <w:pPr>
      <w:spacing w:after="0"/>
    </w:pPr>
    <w:rPr>
      <w:rFonts w:ascii="Arial" w:eastAsia="Times New Roman" w:hAnsi="Arial" w:cs="Arial"/>
      <w:lang w:val="ru" w:eastAsia="ru-RU"/>
    </w:rPr>
  </w:style>
  <w:style w:type="character" w:customStyle="1" w:styleId="44">
    <w:name w:val="Назва4"/>
    <w:basedOn w:val="a1"/>
    <w:rsid w:val="00B626DD"/>
  </w:style>
  <w:style w:type="paragraph" w:customStyle="1" w:styleId="45">
    <w:name w:val="Звичайний4"/>
    <w:rsid w:val="00B626DD"/>
    <w:pPr>
      <w:spacing w:after="0"/>
    </w:pPr>
    <w:rPr>
      <w:rFonts w:ascii="Arial" w:eastAsia="Times New Roman" w:hAnsi="Arial" w:cs="Arial"/>
      <w:lang w:val="ru" w:eastAsia="ru-RU"/>
    </w:rPr>
  </w:style>
  <w:style w:type="character" w:customStyle="1" w:styleId="54">
    <w:name w:val="Назва5"/>
    <w:basedOn w:val="a1"/>
    <w:rsid w:val="00CF1840"/>
  </w:style>
  <w:style w:type="paragraph" w:customStyle="1" w:styleId="55">
    <w:name w:val="Звичайний5"/>
    <w:rsid w:val="00CF1840"/>
    <w:pPr>
      <w:spacing w:after="0"/>
    </w:pPr>
    <w:rPr>
      <w:rFonts w:ascii="Arial" w:eastAsia="Times New Roman" w:hAnsi="Arial" w:cs="Arial"/>
      <w:lang w:val="ru" w:eastAsia="ru-RU"/>
    </w:rPr>
  </w:style>
  <w:style w:type="character" w:customStyle="1" w:styleId="64">
    <w:name w:val="Назва6"/>
    <w:basedOn w:val="a1"/>
    <w:rsid w:val="005951AA"/>
  </w:style>
  <w:style w:type="paragraph" w:customStyle="1" w:styleId="65">
    <w:name w:val="Звичайний6"/>
    <w:rsid w:val="005951AA"/>
    <w:pPr>
      <w:spacing w:after="0"/>
    </w:pPr>
    <w:rPr>
      <w:rFonts w:ascii="Arial" w:eastAsia="Times New Roman" w:hAnsi="Arial" w:cs="Arial"/>
      <w:lang w:val="ru" w:eastAsia="ru-RU"/>
    </w:rPr>
  </w:style>
  <w:style w:type="character" w:customStyle="1" w:styleId="74">
    <w:name w:val="Назва7"/>
    <w:basedOn w:val="a1"/>
    <w:rsid w:val="001172AD"/>
  </w:style>
  <w:style w:type="paragraph" w:customStyle="1" w:styleId="75">
    <w:name w:val="Звичайний7"/>
    <w:rsid w:val="001172AD"/>
    <w:pPr>
      <w:spacing w:after="0"/>
    </w:pPr>
    <w:rPr>
      <w:rFonts w:ascii="Arial" w:eastAsia="Times New Roman" w:hAnsi="Arial" w:cs="Arial"/>
      <w:lang w:val="ru" w:eastAsia="ru-RU"/>
    </w:rPr>
  </w:style>
  <w:style w:type="character" w:customStyle="1" w:styleId="83">
    <w:name w:val="Назва8"/>
    <w:basedOn w:val="a1"/>
    <w:rsid w:val="001B39C3"/>
  </w:style>
  <w:style w:type="paragraph" w:customStyle="1" w:styleId="84">
    <w:name w:val="Звичайний8"/>
    <w:rsid w:val="001B39C3"/>
    <w:pPr>
      <w:spacing w:after="0"/>
    </w:pPr>
    <w:rPr>
      <w:rFonts w:ascii="Arial" w:eastAsia="Times New Roman" w:hAnsi="Arial" w:cs="Arial"/>
      <w:lang w:val="ru" w:eastAsia="ru-RU"/>
    </w:rPr>
  </w:style>
  <w:style w:type="character" w:customStyle="1" w:styleId="93">
    <w:name w:val="Назва9"/>
    <w:basedOn w:val="a1"/>
    <w:rsid w:val="008B7009"/>
  </w:style>
  <w:style w:type="paragraph" w:customStyle="1" w:styleId="94">
    <w:name w:val="Звичайний9"/>
    <w:rsid w:val="008B7009"/>
    <w:pPr>
      <w:spacing w:after="0"/>
    </w:pPr>
    <w:rPr>
      <w:rFonts w:ascii="Arial" w:eastAsia="Times New Roman" w:hAnsi="Arial" w:cs="Arial"/>
      <w:lang w:val="ru" w:eastAsia="ru-RU"/>
    </w:rPr>
  </w:style>
  <w:style w:type="character" w:customStyle="1" w:styleId="102">
    <w:name w:val="Назва10"/>
    <w:basedOn w:val="a1"/>
    <w:rsid w:val="0054390D"/>
  </w:style>
  <w:style w:type="paragraph" w:customStyle="1" w:styleId="103">
    <w:name w:val="Звичайний10"/>
    <w:rsid w:val="0054390D"/>
    <w:pPr>
      <w:spacing w:after="0"/>
    </w:pPr>
    <w:rPr>
      <w:rFonts w:ascii="Arial" w:eastAsia="Times New Roman" w:hAnsi="Arial" w:cs="Arial"/>
      <w:lang w:val="ru" w:eastAsia="ru-RU"/>
    </w:rPr>
  </w:style>
  <w:style w:type="character" w:customStyle="1" w:styleId="112">
    <w:name w:val="Назва11"/>
    <w:basedOn w:val="a1"/>
    <w:rsid w:val="00BA6997"/>
  </w:style>
  <w:style w:type="paragraph" w:customStyle="1" w:styleId="113">
    <w:name w:val="Звичайний11"/>
    <w:rsid w:val="00BA6997"/>
    <w:pPr>
      <w:spacing w:after="0"/>
    </w:pPr>
    <w:rPr>
      <w:rFonts w:ascii="Arial" w:eastAsia="Times New Roman" w:hAnsi="Arial" w:cs="Arial"/>
      <w:lang w:val="ru" w:eastAsia="ru-RU"/>
    </w:rPr>
  </w:style>
  <w:style w:type="character" w:customStyle="1" w:styleId="122">
    <w:name w:val="Назва12"/>
    <w:basedOn w:val="a1"/>
    <w:rsid w:val="006F31C0"/>
  </w:style>
  <w:style w:type="paragraph" w:customStyle="1" w:styleId="123">
    <w:name w:val="Звичайний12"/>
    <w:rsid w:val="006F31C0"/>
    <w:pPr>
      <w:spacing w:after="0"/>
    </w:pPr>
    <w:rPr>
      <w:rFonts w:ascii="Arial" w:eastAsia="Times New Roman" w:hAnsi="Arial" w:cs="Arial"/>
      <w:lang w:val="ru" w:eastAsia="ru-RU"/>
    </w:rPr>
  </w:style>
  <w:style w:type="character" w:customStyle="1" w:styleId="af6">
    <w:name w:val="Неразрешенное упоминание"/>
    <w:uiPriority w:val="99"/>
    <w:semiHidden/>
    <w:unhideWhenUsed/>
    <w:rsid w:val="006F31C0"/>
    <w:rPr>
      <w:color w:val="605E5C"/>
      <w:shd w:val="clear" w:color="auto" w:fill="E1DFDD"/>
    </w:rPr>
  </w:style>
  <w:style w:type="character" w:customStyle="1" w:styleId="vuuxrf">
    <w:name w:val="vuuxrf"/>
    <w:basedOn w:val="a1"/>
    <w:rsid w:val="006F31C0"/>
  </w:style>
  <w:style w:type="character" w:styleId="HTML">
    <w:name w:val="HTML Cite"/>
    <w:uiPriority w:val="99"/>
    <w:unhideWhenUsed/>
    <w:rsid w:val="006F31C0"/>
    <w:rPr>
      <w:i/>
      <w:iCs/>
    </w:rPr>
  </w:style>
  <w:style w:type="character" w:customStyle="1" w:styleId="ylgvce">
    <w:name w:val="ylgvce"/>
    <w:basedOn w:val="a1"/>
    <w:rsid w:val="006F31C0"/>
  </w:style>
  <w:style w:type="character" w:customStyle="1" w:styleId="zgwo7">
    <w:name w:val="zgwo7"/>
    <w:basedOn w:val="a1"/>
    <w:rsid w:val="006F31C0"/>
  </w:style>
  <w:style w:type="character" w:customStyle="1" w:styleId="lewnzc">
    <w:name w:val="lewnzc"/>
    <w:basedOn w:val="a1"/>
    <w:rsid w:val="006F31C0"/>
  </w:style>
  <w:style w:type="character" w:customStyle="1" w:styleId="130">
    <w:name w:val="Назва13"/>
    <w:basedOn w:val="a1"/>
    <w:rsid w:val="00A8673E"/>
  </w:style>
  <w:style w:type="paragraph" w:customStyle="1" w:styleId="131">
    <w:name w:val="Звичайний13"/>
    <w:rsid w:val="00A8673E"/>
    <w:pPr>
      <w:spacing w:after="0"/>
    </w:pPr>
    <w:rPr>
      <w:rFonts w:ascii="Arial" w:eastAsia="Times New Roman" w:hAnsi="Arial" w:cs="Arial"/>
      <w:lang w:val="ru" w:eastAsia="ru-RU"/>
    </w:rPr>
  </w:style>
  <w:style w:type="character" w:customStyle="1" w:styleId="140">
    <w:name w:val="Назва14"/>
    <w:basedOn w:val="a1"/>
    <w:rsid w:val="00325969"/>
  </w:style>
  <w:style w:type="paragraph" w:customStyle="1" w:styleId="141">
    <w:name w:val="Звичайний14"/>
    <w:rsid w:val="00325969"/>
    <w:pPr>
      <w:spacing w:after="0"/>
    </w:pPr>
    <w:rPr>
      <w:rFonts w:ascii="Arial" w:eastAsia="Times New Roman" w:hAnsi="Arial" w:cs="Arial"/>
      <w:lang w:val="ru" w:eastAsia="ru-RU"/>
    </w:rPr>
  </w:style>
  <w:style w:type="character" w:customStyle="1" w:styleId="150">
    <w:name w:val="Назва15"/>
    <w:basedOn w:val="a1"/>
    <w:rsid w:val="00D74200"/>
  </w:style>
  <w:style w:type="paragraph" w:customStyle="1" w:styleId="151">
    <w:name w:val="Звичайний15"/>
    <w:rsid w:val="00D74200"/>
    <w:pPr>
      <w:spacing w:after="0"/>
    </w:pPr>
    <w:rPr>
      <w:rFonts w:ascii="Arial" w:eastAsia="Times New Roman" w:hAnsi="Arial" w:cs="Arial"/>
      <w:lang w:val="ru" w:eastAsia="ru-RU"/>
    </w:rPr>
  </w:style>
  <w:style w:type="character" w:customStyle="1" w:styleId="160">
    <w:name w:val="Назва16"/>
    <w:basedOn w:val="a1"/>
    <w:rsid w:val="00E41537"/>
  </w:style>
  <w:style w:type="paragraph" w:customStyle="1" w:styleId="161">
    <w:name w:val="Звичайний16"/>
    <w:rsid w:val="00E41537"/>
    <w:pPr>
      <w:spacing w:after="0"/>
    </w:pPr>
    <w:rPr>
      <w:rFonts w:ascii="Arial" w:eastAsia="Times New Roman" w:hAnsi="Arial" w:cs="Arial"/>
      <w:lang w:val="ru" w:eastAsia="ru-RU"/>
    </w:rPr>
  </w:style>
  <w:style w:type="character" w:customStyle="1" w:styleId="18">
    <w:name w:val="Незакрита згадка1"/>
    <w:basedOn w:val="a1"/>
    <w:uiPriority w:val="99"/>
    <w:semiHidden/>
    <w:unhideWhenUsed/>
    <w:rsid w:val="00476424"/>
    <w:rPr>
      <w:color w:val="605E5C"/>
      <w:shd w:val="clear" w:color="auto" w:fill="E1DFDD"/>
    </w:rPr>
  </w:style>
  <w:style w:type="paragraph" w:customStyle="1" w:styleId="19">
    <w:name w:val="1"/>
    <w:basedOn w:val="a0"/>
    <w:next w:val="a5"/>
    <w:rsid w:val="00AC0DFC"/>
    <w:pPr>
      <w:spacing w:before="100" w:beforeAutospacing="1" w:after="100" w:afterAutospacing="1"/>
    </w:pPr>
  </w:style>
  <w:style w:type="character" w:customStyle="1" w:styleId="28">
    <w:name w:val="Незакрита згадка2"/>
    <w:basedOn w:val="a1"/>
    <w:uiPriority w:val="99"/>
    <w:semiHidden/>
    <w:unhideWhenUsed/>
    <w:rsid w:val="00A10C8F"/>
    <w:rPr>
      <w:color w:val="605E5C"/>
      <w:shd w:val="clear" w:color="auto" w:fill="E1DFDD"/>
    </w:rPr>
  </w:style>
  <w:style w:type="character" w:customStyle="1" w:styleId="36">
    <w:name w:val="Незакрита згадка3"/>
    <w:basedOn w:val="a1"/>
    <w:uiPriority w:val="99"/>
    <w:semiHidden/>
    <w:unhideWhenUsed/>
    <w:rsid w:val="00A10C8F"/>
    <w:rPr>
      <w:color w:val="605E5C"/>
      <w:shd w:val="clear" w:color="auto" w:fill="E1DFDD"/>
    </w:rPr>
  </w:style>
  <w:style w:type="character" w:customStyle="1" w:styleId="af7">
    <w:name w:val="Текст у виносці Знак"/>
    <w:basedOn w:val="a1"/>
    <w:link w:val="af8"/>
    <w:uiPriority w:val="99"/>
    <w:semiHidden/>
    <w:rsid w:val="00E02CC2"/>
    <w:rPr>
      <w:rFonts w:ascii="Segoe UI" w:hAnsi="Segoe UI" w:cs="Segoe UI"/>
      <w:sz w:val="18"/>
      <w:szCs w:val="18"/>
    </w:rPr>
  </w:style>
  <w:style w:type="paragraph" w:styleId="af8">
    <w:name w:val="Balloon Text"/>
    <w:basedOn w:val="a0"/>
    <w:link w:val="af7"/>
    <w:uiPriority w:val="99"/>
    <w:semiHidden/>
    <w:unhideWhenUsed/>
    <w:rsid w:val="00E02CC2"/>
    <w:rPr>
      <w:rFonts w:ascii="Segoe UI" w:eastAsiaTheme="minorHAnsi" w:hAnsi="Segoe UI" w:cs="Segoe UI"/>
      <w:sz w:val="18"/>
      <w:szCs w:val="18"/>
      <w:lang w:eastAsia="en-US"/>
    </w:rPr>
  </w:style>
  <w:style w:type="character" w:customStyle="1" w:styleId="1a">
    <w:name w:val="Текст у виносці Знак1"/>
    <w:basedOn w:val="a1"/>
    <w:uiPriority w:val="99"/>
    <w:semiHidden/>
    <w:rsid w:val="00E02CC2"/>
    <w:rPr>
      <w:rFonts w:ascii="Segoe UI" w:eastAsia="Times New Roman" w:hAnsi="Segoe UI" w:cs="Segoe UI"/>
      <w:sz w:val="18"/>
      <w:szCs w:val="18"/>
      <w:lang w:eastAsia="ru-RU"/>
    </w:rPr>
  </w:style>
  <w:style w:type="character" w:customStyle="1" w:styleId="37">
    <w:name w:val="Незакрита згадка3"/>
    <w:basedOn w:val="a1"/>
    <w:uiPriority w:val="99"/>
    <w:semiHidden/>
    <w:unhideWhenUsed/>
    <w:rsid w:val="003D55C7"/>
    <w:rPr>
      <w:color w:val="605E5C"/>
      <w:shd w:val="clear" w:color="auto" w:fill="E1DFDD"/>
    </w:rPr>
  </w:style>
  <w:style w:type="character" w:customStyle="1" w:styleId="46">
    <w:name w:val="Незакрита згадка4"/>
    <w:basedOn w:val="a1"/>
    <w:uiPriority w:val="99"/>
    <w:semiHidden/>
    <w:unhideWhenUsed/>
    <w:rsid w:val="003D55C7"/>
    <w:rPr>
      <w:color w:val="605E5C"/>
      <w:shd w:val="clear" w:color="auto" w:fill="E1DFDD"/>
    </w:rPr>
  </w:style>
  <w:style w:type="character" w:customStyle="1" w:styleId="56">
    <w:name w:val="Незакрита згадка5"/>
    <w:basedOn w:val="a1"/>
    <w:uiPriority w:val="99"/>
    <w:semiHidden/>
    <w:unhideWhenUsed/>
    <w:rsid w:val="00C86C26"/>
    <w:rPr>
      <w:color w:val="605E5C"/>
      <w:shd w:val="clear" w:color="auto" w:fill="E1DFDD"/>
    </w:rPr>
  </w:style>
  <w:style w:type="character" w:customStyle="1" w:styleId="60">
    <w:name w:val="Заголовок 6 Знак"/>
    <w:basedOn w:val="a1"/>
    <w:link w:val="6"/>
    <w:uiPriority w:val="9"/>
    <w:semiHidden/>
    <w:rsid w:val="007D357C"/>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1"/>
    <w:link w:val="7"/>
    <w:uiPriority w:val="9"/>
    <w:semiHidden/>
    <w:rsid w:val="007D357C"/>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1"/>
    <w:link w:val="8"/>
    <w:uiPriority w:val="9"/>
    <w:semiHidden/>
    <w:rsid w:val="007D357C"/>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1"/>
    <w:link w:val="9"/>
    <w:uiPriority w:val="9"/>
    <w:semiHidden/>
    <w:rsid w:val="007D357C"/>
    <w:rPr>
      <w:rFonts w:eastAsiaTheme="majorEastAsia" w:cstheme="majorBidi"/>
      <w:color w:val="272727" w:themeColor="text1" w:themeTint="D8"/>
      <w:kern w:val="2"/>
      <w:sz w:val="28"/>
      <w14:ligatures w14:val="standardContextual"/>
    </w:rPr>
  </w:style>
  <w:style w:type="paragraph" w:styleId="af9">
    <w:name w:val="Title"/>
    <w:basedOn w:val="a0"/>
    <w:next w:val="a0"/>
    <w:link w:val="afa"/>
    <w:uiPriority w:val="10"/>
    <w:qFormat/>
    <w:rsid w:val="007D35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a">
    <w:name w:val="Назва Знак"/>
    <w:basedOn w:val="a1"/>
    <w:link w:val="af9"/>
    <w:uiPriority w:val="10"/>
    <w:rsid w:val="007D357C"/>
    <w:rPr>
      <w:rFonts w:asciiTheme="majorHAnsi" w:eastAsiaTheme="majorEastAsia" w:hAnsiTheme="majorHAnsi" w:cstheme="majorBidi"/>
      <w:spacing w:val="-10"/>
      <w:kern w:val="28"/>
      <w:sz w:val="56"/>
      <w:szCs w:val="56"/>
      <w14:ligatures w14:val="standardContextual"/>
    </w:rPr>
  </w:style>
  <w:style w:type="paragraph" w:styleId="afb">
    <w:name w:val="Subtitle"/>
    <w:basedOn w:val="a0"/>
    <w:next w:val="a0"/>
    <w:link w:val="afc"/>
    <w:uiPriority w:val="11"/>
    <w:qFormat/>
    <w:rsid w:val="007D357C"/>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c">
    <w:name w:val="Підзаголовок Знак"/>
    <w:basedOn w:val="a1"/>
    <w:link w:val="afb"/>
    <w:uiPriority w:val="11"/>
    <w:rsid w:val="007D357C"/>
    <w:rPr>
      <w:rFonts w:eastAsiaTheme="majorEastAsia" w:cstheme="majorBidi"/>
      <w:color w:val="595959" w:themeColor="text1" w:themeTint="A6"/>
      <w:spacing w:val="15"/>
      <w:kern w:val="2"/>
      <w:sz w:val="28"/>
      <w:szCs w:val="28"/>
      <w14:ligatures w14:val="standardContextual"/>
    </w:rPr>
  </w:style>
  <w:style w:type="paragraph" w:styleId="afd">
    <w:name w:val="Quote"/>
    <w:basedOn w:val="a0"/>
    <w:next w:val="a0"/>
    <w:link w:val="afe"/>
    <w:uiPriority w:val="29"/>
    <w:qFormat/>
    <w:rsid w:val="007D357C"/>
    <w:pPr>
      <w:spacing w:before="160" w:after="160"/>
      <w:jc w:val="center"/>
    </w:pPr>
    <w:rPr>
      <w:rFonts w:eastAsiaTheme="minorHAnsi" w:cstheme="minorBidi"/>
      <w:i/>
      <w:iCs/>
      <w:color w:val="404040" w:themeColor="text1" w:themeTint="BF"/>
      <w:kern w:val="2"/>
      <w:sz w:val="28"/>
      <w:szCs w:val="22"/>
      <w:lang w:eastAsia="en-US"/>
      <w14:ligatures w14:val="standardContextual"/>
    </w:rPr>
  </w:style>
  <w:style w:type="character" w:customStyle="1" w:styleId="afe">
    <w:name w:val="Цитата Знак"/>
    <w:basedOn w:val="a1"/>
    <w:link w:val="afd"/>
    <w:uiPriority w:val="29"/>
    <w:rsid w:val="007D357C"/>
    <w:rPr>
      <w:rFonts w:ascii="Times New Roman" w:hAnsi="Times New Roman"/>
      <w:i/>
      <w:iCs/>
      <w:color w:val="404040" w:themeColor="text1" w:themeTint="BF"/>
      <w:kern w:val="2"/>
      <w:sz w:val="28"/>
      <w14:ligatures w14:val="standardContextual"/>
    </w:rPr>
  </w:style>
  <w:style w:type="character" w:styleId="aff">
    <w:name w:val="Intense Emphasis"/>
    <w:basedOn w:val="a1"/>
    <w:uiPriority w:val="21"/>
    <w:qFormat/>
    <w:rsid w:val="007D357C"/>
    <w:rPr>
      <w:i/>
      <w:iCs/>
      <w:color w:val="365F91" w:themeColor="accent1" w:themeShade="BF"/>
    </w:rPr>
  </w:style>
  <w:style w:type="paragraph" w:styleId="aff0">
    <w:name w:val="Intense Quote"/>
    <w:basedOn w:val="a0"/>
    <w:next w:val="a0"/>
    <w:link w:val="aff1"/>
    <w:uiPriority w:val="30"/>
    <w:qFormat/>
    <w:rsid w:val="007D357C"/>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cstheme="minorBidi"/>
      <w:i/>
      <w:iCs/>
      <w:color w:val="365F91" w:themeColor="accent1" w:themeShade="BF"/>
      <w:kern w:val="2"/>
      <w:sz w:val="28"/>
      <w:szCs w:val="22"/>
      <w:lang w:eastAsia="en-US"/>
      <w14:ligatures w14:val="standardContextual"/>
    </w:rPr>
  </w:style>
  <w:style w:type="character" w:customStyle="1" w:styleId="aff1">
    <w:name w:val="Насичена цитата Знак"/>
    <w:basedOn w:val="a1"/>
    <w:link w:val="aff0"/>
    <w:uiPriority w:val="30"/>
    <w:rsid w:val="007D357C"/>
    <w:rPr>
      <w:rFonts w:ascii="Times New Roman" w:hAnsi="Times New Roman"/>
      <w:i/>
      <w:iCs/>
      <w:color w:val="365F91" w:themeColor="accent1" w:themeShade="BF"/>
      <w:kern w:val="2"/>
      <w:sz w:val="28"/>
      <w14:ligatures w14:val="standardContextual"/>
    </w:rPr>
  </w:style>
  <w:style w:type="character" w:styleId="aff2">
    <w:name w:val="Intense Reference"/>
    <w:basedOn w:val="a1"/>
    <w:uiPriority w:val="32"/>
    <w:qFormat/>
    <w:rsid w:val="007D357C"/>
    <w:rPr>
      <w:b/>
      <w:bCs/>
      <w:smallCaps/>
      <w:color w:val="365F91" w:themeColor="accent1" w:themeShade="BF"/>
      <w:spacing w:val="5"/>
    </w:rPr>
  </w:style>
  <w:style w:type="character" w:customStyle="1" w:styleId="UnresolvedMention">
    <w:name w:val="Unresolved Mention"/>
    <w:basedOn w:val="a1"/>
    <w:uiPriority w:val="99"/>
    <w:semiHidden/>
    <w:unhideWhenUsed/>
    <w:rsid w:val="007D3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9303">
      <w:bodyDiv w:val="1"/>
      <w:marLeft w:val="0"/>
      <w:marRight w:val="0"/>
      <w:marTop w:val="0"/>
      <w:marBottom w:val="0"/>
      <w:divBdr>
        <w:top w:val="none" w:sz="0" w:space="0" w:color="auto"/>
        <w:left w:val="none" w:sz="0" w:space="0" w:color="auto"/>
        <w:bottom w:val="none" w:sz="0" w:space="0" w:color="auto"/>
        <w:right w:val="none" w:sz="0" w:space="0" w:color="auto"/>
      </w:divBdr>
    </w:div>
    <w:div w:id="481510473">
      <w:bodyDiv w:val="1"/>
      <w:marLeft w:val="0"/>
      <w:marRight w:val="0"/>
      <w:marTop w:val="0"/>
      <w:marBottom w:val="0"/>
      <w:divBdr>
        <w:top w:val="none" w:sz="0" w:space="0" w:color="auto"/>
        <w:left w:val="none" w:sz="0" w:space="0" w:color="auto"/>
        <w:bottom w:val="none" w:sz="0" w:space="0" w:color="auto"/>
        <w:right w:val="none" w:sz="0" w:space="0" w:color="auto"/>
      </w:divBdr>
    </w:div>
    <w:div w:id="1225490090">
      <w:bodyDiv w:val="1"/>
      <w:marLeft w:val="0"/>
      <w:marRight w:val="0"/>
      <w:marTop w:val="0"/>
      <w:marBottom w:val="0"/>
      <w:divBdr>
        <w:top w:val="none" w:sz="0" w:space="0" w:color="auto"/>
        <w:left w:val="none" w:sz="0" w:space="0" w:color="auto"/>
        <w:bottom w:val="none" w:sz="0" w:space="0" w:color="auto"/>
        <w:right w:val="none" w:sz="0" w:space="0" w:color="auto"/>
      </w:divBdr>
    </w:div>
    <w:div w:id="1333994893">
      <w:bodyDiv w:val="1"/>
      <w:marLeft w:val="0"/>
      <w:marRight w:val="0"/>
      <w:marTop w:val="0"/>
      <w:marBottom w:val="0"/>
      <w:divBdr>
        <w:top w:val="none" w:sz="0" w:space="0" w:color="auto"/>
        <w:left w:val="none" w:sz="0" w:space="0" w:color="auto"/>
        <w:bottom w:val="none" w:sz="0" w:space="0" w:color="auto"/>
        <w:right w:val="none" w:sz="0" w:space="0" w:color="auto"/>
      </w:divBdr>
    </w:div>
    <w:div w:id="1660965314">
      <w:bodyDiv w:val="1"/>
      <w:marLeft w:val="0"/>
      <w:marRight w:val="0"/>
      <w:marTop w:val="0"/>
      <w:marBottom w:val="0"/>
      <w:divBdr>
        <w:top w:val="none" w:sz="0" w:space="0" w:color="auto"/>
        <w:left w:val="none" w:sz="0" w:space="0" w:color="auto"/>
        <w:bottom w:val="none" w:sz="0" w:space="0" w:color="auto"/>
        <w:right w:val="none" w:sz="0" w:space="0" w:color="auto"/>
      </w:divBdr>
    </w:div>
    <w:div w:id="1661080998">
      <w:bodyDiv w:val="1"/>
      <w:marLeft w:val="0"/>
      <w:marRight w:val="0"/>
      <w:marTop w:val="0"/>
      <w:marBottom w:val="0"/>
      <w:divBdr>
        <w:top w:val="none" w:sz="0" w:space="0" w:color="auto"/>
        <w:left w:val="none" w:sz="0" w:space="0" w:color="auto"/>
        <w:bottom w:val="none" w:sz="0" w:space="0" w:color="auto"/>
        <w:right w:val="none" w:sz="0" w:space="0" w:color="auto"/>
      </w:divBdr>
    </w:div>
    <w:div w:id="1762024967">
      <w:bodyDiv w:val="1"/>
      <w:marLeft w:val="0"/>
      <w:marRight w:val="0"/>
      <w:marTop w:val="0"/>
      <w:marBottom w:val="0"/>
      <w:divBdr>
        <w:top w:val="none" w:sz="0" w:space="0" w:color="auto"/>
        <w:left w:val="none" w:sz="0" w:space="0" w:color="auto"/>
        <w:bottom w:val="none" w:sz="0" w:space="0" w:color="auto"/>
        <w:right w:val="none" w:sz="0" w:space="0" w:color="auto"/>
      </w:divBdr>
    </w:div>
    <w:div w:id="1797599123">
      <w:bodyDiv w:val="1"/>
      <w:marLeft w:val="0"/>
      <w:marRight w:val="0"/>
      <w:marTop w:val="0"/>
      <w:marBottom w:val="0"/>
      <w:divBdr>
        <w:top w:val="none" w:sz="0" w:space="0" w:color="auto"/>
        <w:left w:val="none" w:sz="0" w:space="0" w:color="auto"/>
        <w:bottom w:val="none" w:sz="0" w:space="0" w:color="auto"/>
        <w:right w:val="none" w:sz="0" w:space="0" w:color="auto"/>
      </w:divBdr>
    </w:div>
    <w:div w:id="19672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a.korrespondent.net/business/economics/4906986-znyscheno-90-skladiv-torhovelnykh-merezh-ministr" TargetMode="External"/><Relationship Id="rId18" Type="http://schemas.openxmlformats.org/officeDocument/2006/relationships/hyperlink" Target="https://ua.korrespondent.net/ukraine/4907385-u-henshtabi-rozpovily-pro-sytuatsiui-na-fronti" TargetMode="External"/><Relationship Id="rId26" Type="http://schemas.openxmlformats.org/officeDocument/2006/relationships/hyperlink" Target="https://ua.korrespondent.net/ukraine/4906525-u-henshtabi-rozpovily-de-naiaktyvnishe-atakuie-rf" TargetMode="External"/><Relationship Id="rId39" Type="http://schemas.openxmlformats.org/officeDocument/2006/relationships/hyperlink" Target="https://ua.korrespondent.net/articles/4906308-khochesh-myru-hotuisia-do-viiny-zakhid-pidsyluiie-ukrainu" TargetMode="External"/><Relationship Id="rId3" Type="http://schemas.openxmlformats.org/officeDocument/2006/relationships/styles" Target="styles.xml"/><Relationship Id="rId21" Type="http://schemas.openxmlformats.org/officeDocument/2006/relationships/hyperlink" Target="https://ua.korrespondent.net/ukraine/4905404-henshtab-nazvav-naiaktyvnishi-napriamky-frontu" TargetMode="External"/><Relationship Id="rId34" Type="http://schemas.openxmlformats.org/officeDocument/2006/relationships/hyperlink" Target="https://ua.korrespondent.net/ukraine/4904866-238-boiezitknen-henshtab-onovyv-dani-pro-front" TargetMode="External"/><Relationship Id="rId42" Type="http://schemas.openxmlformats.org/officeDocument/2006/relationships/hyperlink" Target="https://ua.korrespondent.net/ukraine/4907495-khmara-poiasnyv-yakoui-maie-buty-nova-mobilizatsiia" TargetMode="External"/><Relationship Id="rId7" Type="http://schemas.openxmlformats.org/officeDocument/2006/relationships/endnotes" Target="endnotes.xml"/><Relationship Id="rId12" Type="http://schemas.openxmlformats.org/officeDocument/2006/relationships/hyperlink" Target="https://ua.korrespondent.net/ukraine/4907304-v-ukraini-hotuuit-zminy-dlia-roboty-pid-chas-tryvoh" TargetMode="External"/><Relationship Id="rId17" Type="http://schemas.openxmlformats.org/officeDocument/2006/relationships/hyperlink" Target="https://ua.korrespondent.net/world/4906221-insaidy-vizytu-hlavy-tsru-v-moskvu-pershi-detali" TargetMode="External"/><Relationship Id="rId25" Type="http://schemas.openxmlformats.org/officeDocument/2006/relationships/hyperlink" Target="https://ua.korrespondent.net/ukraine/4907253-putin-nakazav-splanuvaty-operatsii-na-kyiv-i-chernihiv-palisa" TargetMode="External"/><Relationship Id="rId33" Type="http://schemas.openxmlformats.org/officeDocument/2006/relationships/hyperlink" Target="https://ua.korrespondent.net/ukraine/4905871-armiia-rf-posylyla-shturmy-na-donechchyni-henshtab" TargetMode="External"/><Relationship Id="rId38" Type="http://schemas.openxmlformats.org/officeDocument/2006/relationships/hyperlink" Target="https://ua.korrespondent.net/articles/4905626-poky-putin-vidkydaie-ekzotychnyi-myr-rosiiska-ekonomika-vkhodyt-u-kryz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ua/kks-vs-vkazav-na-osoblyvosti-kvalifikatsii-dii-shchodo-peredachi-koordynat-mists-dyslokatsii-ukrainskykh-viisk-spivrobitnyku-fsb-rf/" TargetMode="External"/><Relationship Id="rId20" Type="http://schemas.openxmlformats.org/officeDocument/2006/relationships/hyperlink" Target="https://ua.korrespondent.net/ukraine/4906174-henshtab-nazvav-naiaktyvnishyi-napriamok-frontu" TargetMode="External"/><Relationship Id="rId29" Type="http://schemas.openxmlformats.org/officeDocument/2006/relationships/hyperlink" Target="https://ua.korrespondent.net/ukraine/4905302-rf-zniala-propahandystskyi-film-u-dramteatri-mariupolia" TargetMode="External"/><Relationship Id="rId41" Type="http://schemas.openxmlformats.org/officeDocument/2006/relationships/hyperlink" Target="https://ua.korrespondent.net/world/4906343-madiar-ofitsiino-vyznav-rosiui-zahrozoui-dlia-uhorschyn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korrespondent.net/world/4906276-rf-vykorystovuvala-ChatGPT-dlia-prosuvannia-feikovoho-instytutu" TargetMode="External"/><Relationship Id="rId24" Type="http://schemas.openxmlformats.org/officeDocument/2006/relationships/hyperlink" Target="https://ua.korrespondent.net/ukraine/4906904-henshtab-opryluidnyv-novi-dani-pro-sytuatsiui-na-fronti" TargetMode="External"/><Relationship Id="rId32" Type="http://schemas.openxmlformats.org/officeDocument/2006/relationships/hyperlink" Target="https://risu.ua/svyatij-ne-dopomagatime-u-vbivstvah---v-upc-mp-vidreaguvali-na-mobilizaciyu-dmitra-donskogo_n165926" TargetMode="External"/><Relationship Id="rId37" Type="http://schemas.openxmlformats.org/officeDocument/2006/relationships/hyperlink" Target="https://ua.korrespondent.net/articles/4906984-virmeniia-vykhodyt-z-orbity-moskvy-yerevan-hotuietsia-do-vstupu-v-yes" TargetMode="External"/><Relationship Id="rId40" Type="http://schemas.openxmlformats.org/officeDocument/2006/relationships/hyperlink" Target="https://ua.korrespondent.net/ukraine/4907554-henshtab-zsu-otsinyv-sytuatsiui-na-front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a.korrespondent.net/business/economics/4906044-ukraina-ryzykuie-vtratyty-72-vyrobnytstva-stali-zmi" TargetMode="External"/><Relationship Id="rId23" Type="http://schemas.openxmlformats.org/officeDocument/2006/relationships/hyperlink" Target="https://ua.korrespondent.net/ukraine/4905575-henshtab-opryluidnyv-dani-pro-boi-na-fronti" TargetMode="External"/><Relationship Id="rId28" Type="http://schemas.openxmlformats.org/officeDocument/2006/relationships/hyperlink" Target="https://ua.korrespondent.net/articles/4906702-Storm-Shadow-i-novyi-muinkhen-scho-zadumav-kreml-proty-zakhodu" TargetMode="External"/><Relationship Id="rId36" Type="http://schemas.openxmlformats.org/officeDocument/2006/relationships/hyperlink" Target="https://www.golos.com.ua/article/392351" TargetMode="External"/><Relationship Id="rId10" Type="http://schemas.openxmlformats.org/officeDocument/2006/relationships/hyperlink" Target="http://nplu.org/article.php?id=423&amp;subject=3" TargetMode="External"/><Relationship Id="rId19" Type="http://schemas.openxmlformats.org/officeDocument/2006/relationships/hyperlink" Target="https://ua.korrespondent.net/city/kiev/4906833-kyiv-perezhyv-rekordnu-kilkist-tryvoh-za-dobu" TargetMode="External"/><Relationship Id="rId31" Type="http://schemas.openxmlformats.org/officeDocument/2006/relationships/hyperlink" Target="https://www.golos.com.ua/article/392468"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a.korrespondent.net/ukraine/4905219-zsu-urazyly-15-skupchen-armii-rosii" TargetMode="External"/><Relationship Id="rId22" Type="http://schemas.openxmlformats.org/officeDocument/2006/relationships/hyperlink" Target="https://ua.korrespondent.net/ukraine/4907229-henshtab-opysav-sytuatsiui-na-fronti" TargetMode="External"/><Relationship Id="rId27" Type="http://schemas.openxmlformats.org/officeDocument/2006/relationships/hyperlink" Target="https://ua.korrespondent.net/articles/4906049-vis-pkhenian-teheran-yak-rosiia-otrymuie-novyi-viiskovyi-tyl" TargetMode="External"/><Relationship Id="rId30" Type="http://schemas.openxmlformats.org/officeDocument/2006/relationships/hyperlink" Target="https://www.golos.com.ua/article/392363" TargetMode="External"/><Relationship Id="rId35" Type="http://schemas.openxmlformats.org/officeDocument/2006/relationships/hyperlink" Target="https://ua.korrespondent.net/world/russia/4905501-rf-verbuie-zlodiiv-dlia-dyversii-na-zavodakh-yes-zmi" TargetMode="External"/><Relationship Id="rId43" Type="http://schemas.openxmlformats.org/officeDocument/2006/relationships/hyperlink" Target="https://er.dduvs.edu.ua/bitstream/123456789/16810/1/%d0%9c%d0%b0%d0%ba%d0%b5%d1%82_%d0%9d%d0%b0%d0%b2%d1%87%d0%b0%d0%bb%d1%8c%d0%bd%d0%b8%d0%b9%20%d0%bf%d0%be%d1%81%d1%96%d0%b1%d0%bd%d0%b8%d0%ba%20%d0%92%d0%be%d1%94%d0%bd%d0%bd%d1%96%20%d0%b7%d0%bb%d0%be%d1%87%d0%b8%d0%bd%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8890E-D4FA-4FDD-BD63-D591E13A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26563</Words>
  <Characters>15141</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Zaichenko</dc:creator>
  <cp:lastModifiedBy>User</cp:lastModifiedBy>
  <cp:revision>4</cp:revision>
  <cp:lastPrinted>2026-09-02T11:23:00Z</cp:lastPrinted>
  <dcterms:created xsi:type="dcterms:W3CDTF">2026-09-02T11:21:00Z</dcterms:created>
  <dcterms:modified xsi:type="dcterms:W3CDTF">2026-09-02T11:24:00Z</dcterms:modified>
</cp:coreProperties>
</file>